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36A" w:rsidRDefault="0074636A" w:rsidP="0074636A">
      <w:pPr>
        <w:spacing w:before="240" w:line="360" w:lineRule="auto"/>
        <w:ind w:left="1701"/>
        <w:jc w:val="both"/>
        <w:rPr>
          <w:b/>
          <w:bCs/>
          <w:sz w:val="24"/>
        </w:rPr>
      </w:pPr>
      <w:r w:rsidRPr="00483675">
        <w:rPr>
          <w:b/>
          <w:bCs/>
          <w:sz w:val="24"/>
        </w:rPr>
        <w:t xml:space="preserve">Комплект оценочных средств, используемых для проведения олимпиады профессионального мастерства по укрупненной группе специальностей СПО </w:t>
      </w:r>
      <w:bookmarkStart w:id="0" w:name="_GoBack"/>
      <w:r w:rsidRPr="00483675">
        <w:rPr>
          <w:b/>
          <w:bCs/>
          <w:sz w:val="24"/>
        </w:rPr>
        <w:t>36.00.00 Ветеринария и зоотехния</w:t>
      </w:r>
      <w:bookmarkEnd w:id="0"/>
    </w:p>
    <w:p w:rsidR="0074636A" w:rsidRPr="00084C36" w:rsidRDefault="0074636A" w:rsidP="0074636A">
      <w:pPr>
        <w:spacing w:after="0" w:line="240" w:lineRule="auto"/>
        <w:jc w:val="center"/>
        <w:rPr>
          <w:b/>
        </w:rPr>
      </w:pPr>
    </w:p>
    <w:p w:rsidR="0074636A" w:rsidRPr="00084C36" w:rsidRDefault="0074636A" w:rsidP="0074636A">
      <w:pPr>
        <w:spacing w:after="0" w:line="240" w:lineRule="auto"/>
        <w:ind w:firstLine="5103"/>
        <w:jc w:val="center"/>
        <w:rPr>
          <w:b/>
          <w:sz w:val="24"/>
          <w:szCs w:val="24"/>
        </w:rPr>
      </w:pPr>
      <w:r w:rsidRPr="00084C36">
        <w:rPr>
          <w:b/>
          <w:sz w:val="24"/>
          <w:szCs w:val="24"/>
        </w:rPr>
        <w:t>Утверждено</w:t>
      </w:r>
    </w:p>
    <w:p w:rsidR="0074636A" w:rsidRPr="00084C36" w:rsidRDefault="0074636A" w:rsidP="0074636A">
      <w:pPr>
        <w:spacing w:after="0" w:line="240" w:lineRule="auto"/>
        <w:ind w:firstLine="5103"/>
        <w:jc w:val="center"/>
        <w:rPr>
          <w:b/>
          <w:sz w:val="24"/>
          <w:szCs w:val="24"/>
        </w:rPr>
      </w:pPr>
      <w:r w:rsidRPr="00084C36">
        <w:rPr>
          <w:b/>
          <w:sz w:val="24"/>
          <w:szCs w:val="24"/>
        </w:rPr>
        <w:t xml:space="preserve">протоколом заседания </w:t>
      </w:r>
    </w:p>
    <w:p w:rsidR="0074636A" w:rsidRPr="00084C36" w:rsidRDefault="0074636A" w:rsidP="0074636A">
      <w:pPr>
        <w:spacing w:after="0" w:line="240" w:lineRule="auto"/>
        <w:ind w:firstLine="5103"/>
        <w:jc w:val="center"/>
        <w:rPr>
          <w:b/>
          <w:sz w:val="24"/>
          <w:szCs w:val="24"/>
        </w:rPr>
      </w:pPr>
      <w:r w:rsidRPr="00084C36">
        <w:rPr>
          <w:b/>
          <w:sz w:val="24"/>
          <w:szCs w:val="24"/>
        </w:rPr>
        <w:t xml:space="preserve">ФУМО по УГС </w:t>
      </w:r>
    </w:p>
    <w:p w:rsidR="0074636A" w:rsidRPr="00084C36" w:rsidRDefault="0074636A" w:rsidP="0074636A">
      <w:pPr>
        <w:spacing w:after="0" w:line="240" w:lineRule="auto"/>
        <w:ind w:firstLine="5103"/>
        <w:jc w:val="center"/>
        <w:rPr>
          <w:b/>
          <w:sz w:val="24"/>
          <w:szCs w:val="24"/>
        </w:rPr>
      </w:pPr>
      <w:r w:rsidRPr="00084C36">
        <w:rPr>
          <w:b/>
          <w:sz w:val="24"/>
          <w:szCs w:val="24"/>
        </w:rPr>
        <w:t>36.00.00 Ветеринария и зоотехния</w:t>
      </w:r>
    </w:p>
    <w:p w:rsidR="0074636A" w:rsidRPr="00084C36" w:rsidRDefault="0074636A" w:rsidP="0074636A">
      <w:pPr>
        <w:spacing w:after="0" w:line="240" w:lineRule="auto"/>
        <w:ind w:firstLine="5103"/>
        <w:jc w:val="center"/>
        <w:rPr>
          <w:b/>
          <w:sz w:val="24"/>
          <w:szCs w:val="24"/>
        </w:rPr>
      </w:pPr>
      <w:r w:rsidRPr="00084C36">
        <w:rPr>
          <w:b/>
          <w:sz w:val="24"/>
          <w:szCs w:val="24"/>
        </w:rPr>
        <w:t>от ______ №_______</w:t>
      </w: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r w:rsidRPr="00084C36">
        <w:rPr>
          <w:b/>
          <w:sz w:val="24"/>
          <w:szCs w:val="24"/>
        </w:rPr>
        <w:t xml:space="preserve">Фонд оценочных средств </w:t>
      </w:r>
    </w:p>
    <w:p w:rsidR="0074636A" w:rsidRPr="00084C36" w:rsidRDefault="0074636A" w:rsidP="0074636A">
      <w:pPr>
        <w:spacing w:after="0" w:line="240" w:lineRule="auto"/>
        <w:jc w:val="center"/>
        <w:rPr>
          <w:b/>
          <w:sz w:val="24"/>
          <w:szCs w:val="24"/>
        </w:rPr>
      </w:pPr>
      <w:r w:rsidRPr="00084C36">
        <w:rPr>
          <w:b/>
          <w:sz w:val="24"/>
          <w:szCs w:val="24"/>
        </w:rPr>
        <w:t xml:space="preserve">Всероссийской олимпиады профессионального мастерства </w:t>
      </w:r>
    </w:p>
    <w:p w:rsidR="0074636A" w:rsidRPr="00084C36" w:rsidRDefault="0074636A" w:rsidP="0074636A">
      <w:pPr>
        <w:spacing w:after="0" w:line="240" w:lineRule="auto"/>
        <w:jc w:val="center"/>
        <w:rPr>
          <w:b/>
          <w:sz w:val="24"/>
          <w:szCs w:val="24"/>
        </w:rPr>
      </w:pPr>
      <w:r w:rsidRPr="00084C36">
        <w:rPr>
          <w:b/>
          <w:sz w:val="24"/>
          <w:szCs w:val="24"/>
        </w:rPr>
        <w:t xml:space="preserve">по укрупненной группе специальностей СПО  </w:t>
      </w:r>
    </w:p>
    <w:p w:rsidR="0074636A" w:rsidRPr="00084C36" w:rsidRDefault="0074636A" w:rsidP="0074636A">
      <w:pPr>
        <w:pBdr>
          <w:bottom w:val="single" w:sz="4" w:space="1" w:color="auto"/>
        </w:pBdr>
        <w:spacing w:after="0" w:line="240" w:lineRule="auto"/>
        <w:jc w:val="center"/>
        <w:rPr>
          <w:b/>
          <w:sz w:val="24"/>
          <w:szCs w:val="24"/>
        </w:rPr>
      </w:pPr>
      <w:r w:rsidRPr="00084C36">
        <w:rPr>
          <w:b/>
          <w:sz w:val="24"/>
          <w:szCs w:val="24"/>
        </w:rPr>
        <w:t xml:space="preserve">36.00.00 Ветеринария и Зоотехния  </w:t>
      </w:r>
    </w:p>
    <w:p w:rsidR="0074636A" w:rsidRPr="00084C36" w:rsidRDefault="0074636A" w:rsidP="0074636A">
      <w:pPr>
        <w:spacing w:after="0" w:line="240" w:lineRule="auto"/>
        <w:jc w:val="center"/>
        <w:rPr>
          <w:b/>
          <w:sz w:val="24"/>
          <w:szCs w:val="24"/>
        </w:rPr>
      </w:pPr>
      <w:r w:rsidRPr="00084C36">
        <w:rPr>
          <w:b/>
          <w:sz w:val="24"/>
          <w:szCs w:val="24"/>
        </w:rPr>
        <w:t>код и наименование</w:t>
      </w: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p>
    <w:p w:rsidR="0074636A" w:rsidRPr="00084C36" w:rsidRDefault="0074636A" w:rsidP="0074636A">
      <w:pPr>
        <w:spacing w:after="0" w:line="240" w:lineRule="auto"/>
        <w:jc w:val="center"/>
        <w:rPr>
          <w:b/>
          <w:sz w:val="24"/>
          <w:szCs w:val="24"/>
        </w:rPr>
      </w:pPr>
      <w:r w:rsidRPr="00084C36">
        <w:rPr>
          <w:b/>
          <w:sz w:val="24"/>
          <w:szCs w:val="24"/>
        </w:rPr>
        <w:t>Сергиев Посад, 2017</w:t>
      </w:r>
    </w:p>
    <w:p w:rsidR="0074636A" w:rsidRPr="00084C36" w:rsidRDefault="0074636A" w:rsidP="0074636A">
      <w:pPr>
        <w:spacing w:after="0" w:line="360" w:lineRule="auto"/>
        <w:jc w:val="center"/>
        <w:rPr>
          <w:b/>
          <w:sz w:val="24"/>
          <w:szCs w:val="24"/>
        </w:rPr>
      </w:pPr>
    </w:p>
    <w:p w:rsidR="0074636A" w:rsidRPr="00084C36" w:rsidRDefault="0074636A" w:rsidP="0074636A">
      <w:pPr>
        <w:spacing w:after="0" w:line="360" w:lineRule="auto"/>
        <w:rPr>
          <w:b/>
          <w:sz w:val="24"/>
          <w:szCs w:val="24"/>
        </w:rPr>
      </w:pPr>
      <w:r w:rsidRPr="00084C36">
        <w:rPr>
          <w:b/>
          <w:sz w:val="24"/>
          <w:szCs w:val="24"/>
        </w:rPr>
        <w:t xml:space="preserve">ФОС разработан:  </w:t>
      </w:r>
    </w:p>
    <w:p w:rsidR="0074636A" w:rsidRPr="00084C36" w:rsidRDefault="0074636A" w:rsidP="0074636A">
      <w:pPr>
        <w:spacing w:after="0" w:line="360" w:lineRule="auto"/>
        <w:ind w:left="709"/>
        <w:contextualSpacing/>
        <w:jc w:val="both"/>
        <w:rPr>
          <w:sz w:val="24"/>
          <w:szCs w:val="24"/>
        </w:rPr>
      </w:pPr>
      <w:r w:rsidRPr="00084C36">
        <w:rPr>
          <w:sz w:val="24"/>
          <w:szCs w:val="24"/>
        </w:rPr>
        <w:t>Группой разработчиков во главе с заместителем директора по учебной работе Лиховидовой Е.Н.</w:t>
      </w:r>
    </w:p>
    <w:p w:rsidR="0074636A" w:rsidRPr="00084C36" w:rsidRDefault="0074636A" w:rsidP="0074636A">
      <w:pPr>
        <w:spacing w:after="0" w:line="360" w:lineRule="auto"/>
        <w:ind w:firstLine="2410"/>
        <w:rPr>
          <w:sz w:val="24"/>
          <w:szCs w:val="24"/>
        </w:rPr>
      </w:pPr>
    </w:p>
    <w:p w:rsidR="0074636A" w:rsidRPr="00084C36" w:rsidRDefault="0074636A" w:rsidP="0074636A">
      <w:pPr>
        <w:spacing w:after="0" w:line="360" w:lineRule="auto"/>
        <w:ind w:left="2694" w:hanging="2694"/>
        <w:jc w:val="both"/>
        <w:rPr>
          <w:b/>
          <w:sz w:val="24"/>
          <w:szCs w:val="24"/>
        </w:rPr>
      </w:pPr>
      <w:r w:rsidRPr="00084C36">
        <w:rPr>
          <w:b/>
          <w:sz w:val="24"/>
          <w:szCs w:val="24"/>
        </w:rPr>
        <w:t xml:space="preserve">Рассмотрен на: </w:t>
      </w:r>
    </w:p>
    <w:p w:rsidR="0074636A" w:rsidRPr="00084C36" w:rsidRDefault="0074636A" w:rsidP="0074636A">
      <w:pPr>
        <w:tabs>
          <w:tab w:val="left" w:pos="993"/>
        </w:tabs>
        <w:spacing w:after="0" w:line="360" w:lineRule="auto"/>
        <w:ind w:firstLine="709"/>
        <w:jc w:val="both"/>
        <w:rPr>
          <w:sz w:val="24"/>
          <w:szCs w:val="24"/>
        </w:rPr>
      </w:pPr>
      <w:r w:rsidRPr="00084C36">
        <w:rPr>
          <w:sz w:val="24"/>
          <w:szCs w:val="24"/>
        </w:rPr>
        <w:t>1. Заседании предметной цикловой комиссии ветеринарных дисциплин, протокол № 6 от 27.01.2017 г.;</w:t>
      </w:r>
    </w:p>
    <w:p w:rsidR="0074636A" w:rsidRPr="00084C36" w:rsidRDefault="0074636A" w:rsidP="0074636A">
      <w:pPr>
        <w:tabs>
          <w:tab w:val="left" w:pos="993"/>
        </w:tabs>
        <w:spacing w:after="0" w:line="360" w:lineRule="auto"/>
        <w:ind w:firstLine="709"/>
        <w:jc w:val="both"/>
        <w:rPr>
          <w:sz w:val="24"/>
          <w:szCs w:val="24"/>
        </w:rPr>
      </w:pPr>
      <w:r w:rsidRPr="00084C36">
        <w:rPr>
          <w:sz w:val="24"/>
          <w:szCs w:val="24"/>
        </w:rPr>
        <w:t>2. Заседании предметной цикловой комиссии зоопчеловодных дисциплин, протокол № 6 от 30.01.2017 г.;</w:t>
      </w:r>
    </w:p>
    <w:p w:rsidR="0074636A" w:rsidRPr="00084C36" w:rsidRDefault="0074636A" w:rsidP="0074636A">
      <w:pPr>
        <w:tabs>
          <w:tab w:val="left" w:pos="993"/>
        </w:tabs>
        <w:spacing w:after="0" w:line="360" w:lineRule="auto"/>
        <w:ind w:firstLine="709"/>
        <w:jc w:val="both"/>
        <w:rPr>
          <w:sz w:val="24"/>
          <w:szCs w:val="24"/>
        </w:rPr>
      </w:pPr>
      <w:r w:rsidRPr="00084C36">
        <w:rPr>
          <w:sz w:val="24"/>
          <w:szCs w:val="24"/>
        </w:rPr>
        <w:t>3. Заседание методического совета, протокол № 3 от 31.01.2017г.</w:t>
      </w:r>
    </w:p>
    <w:p w:rsidR="0074636A" w:rsidRPr="00084C36" w:rsidRDefault="0074636A" w:rsidP="0074636A">
      <w:pPr>
        <w:spacing w:after="0" w:line="360" w:lineRule="auto"/>
        <w:rPr>
          <w:b/>
          <w:sz w:val="24"/>
          <w:szCs w:val="24"/>
        </w:rPr>
      </w:pPr>
    </w:p>
    <w:p w:rsidR="0074636A" w:rsidRPr="00084C36" w:rsidRDefault="0074636A" w:rsidP="0074636A">
      <w:pPr>
        <w:spacing w:after="0" w:line="360" w:lineRule="auto"/>
        <w:jc w:val="center"/>
        <w:rPr>
          <w:b/>
          <w:sz w:val="24"/>
          <w:szCs w:val="24"/>
        </w:rPr>
      </w:pPr>
    </w:p>
    <w:p w:rsidR="0074636A" w:rsidRPr="00084C36" w:rsidRDefault="0074636A" w:rsidP="0074636A">
      <w:pPr>
        <w:spacing w:after="0" w:line="360" w:lineRule="auto"/>
        <w:jc w:val="center"/>
        <w:rPr>
          <w:b/>
          <w:sz w:val="24"/>
          <w:szCs w:val="24"/>
        </w:rPr>
      </w:pPr>
      <w:r w:rsidRPr="00084C36">
        <w:rPr>
          <w:b/>
          <w:sz w:val="24"/>
          <w:szCs w:val="24"/>
        </w:rPr>
        <w:br w:type="page"/>
      </w:r>
      <w:r w:rsidRPr="00084C36">
        <w:rPr>
          <w:b/>
          <w:sz w:val="24"/>
          <w:szCs w:val="24"/>
        </w:rPr>
        <w:lastRenderedPageBreak/>
        <w:t xml:space="preserve">Содержание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Спецификация Фонда оценочных средств</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«Перевод профессионального текста»</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«Задание по организации работы коллектива»</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инвариантной части практического  задания 2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Паспорт практического задания вариативной части практического задания 2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Оценочные средства (демоверсии, включающие инструкции по выполнению)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Сводная ведомость оценок результатов выполнения заданий 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Ведомость оценок результатов выполнения практического задания II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Сводная ведомость оценок результатов выполнения практических заданий II уровня</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 xml:space="preserve">Сводная ведомость оценок результатов выполнения профессионального комплексного задания </w:t>
      </w:r>
    </w:p>
    <w:p w:rsidR="0074636A" w:rsidRPr="00084C36" w:rsidRDefault="0074636A" w:rsidP="0074636A">
      <w:pPr>
        <w:numPr>
          <w:ilvl w:val="0"/>
          <w:numId w:val="15"/>
        </w:numPr>
        <w:spacing w:after="0" w:line="360" w:lineRule="auto"/>
        <w:ind w:left="0" w:firstLine="0"/>
        <w:jc w:val="both"/>
        <w:rPr>
          <w:sz w:val="24"/>
          <w:szCs w:val="24"/>
        </w:rPr>
      </w:pPr>
      <w:r w:rsidRPr="00084C36">
        <w:rPr>
          <w:sz w:val="24"/>
          <w:szCs w:val="24"/>
        </w:rPr>
        <w:t>Методические материалы</w:t>
      </w:r>
    </w:p>
    <w:p w:rsidR="0074636A" w:rsidRPr="00084C36" w:rsidRDefault="0074636A" w:rsidP="0074636A">
      <w:pPr>
        <w:spacing w:after="0" w:line="360" w:lineRule="auto"/>
        <w:jc w:val="center"/>
        <w:rPr>
          <w:b/>
          <w:sz w:val="24"/>
          <w:szCs w:val="24"/>
        </w:rPr>
      </w:pPr>
      <w:r w:rsidRPr="00084C36">
        <w:rPr>
          <w:sz w:val="24"/>
          <w:szCs w:val="24"/>
        </w:rPr>
        <w:br w:type="page"/>
      </w:r>
      <w:r w:rsidRPr="00084C36">
        <w:rPr>
          <w:b/>
          <w:sz w:val="24"/>
          <w:szCs w:val="24"/>
        </w:rPr>
        <w:lastRenderedPageBreak/>
        <w:t>Спецификация Фонда оценочных средств</w:t>
      </w:r>
    </w:p>
    <w:p w:rsidR="0074636A" w:rsidRPr="00084C36" w:rsidRDefault="0074636A" w:rsidP="0074636A">
      <w:pPr>
        <w:spacing w:after="0" w:line="360" w:lineRule="auto"/>
        <w:jc w:val="center"/>
        <w:rPr>
          <w:b/>
          <w:sz w:val="24"/>
          <w:szCs w:val="24"/>
        </w:rPr>
      </w:pPr>
    </w:p>
    <w:p w:rsidR="0074636A" w:rsidRPr="00084C36" w:rsidRDefault="0074636A" w:rsidP="0074636A">
      <w:pPr>
        <w:numPr>
          <w:ilvl w:val="0"/>
          <w:numId w:val="16"/>
        </w:numPr>
        <w:tabs>
          <w:tab w:val="left" w:pos="426"/>
        </w:tabs>
        <w:spacing w:after="0" w:line="360" w:lineRule="auto"/>
        <w:jc w:val="center"/>
        <w:rPr>
          <w:b/>
          <w:sz w:val="24"/>
          <w:szCs w:val="24"/>
        </w:rPr>
      </w:pPr>
      <w:r w:rsidRPr="00084C36">
        <w:rPr>
          <w:b/>
          <w:sz w:val="24"/>
          <w:szCs w:val="24"/>
        </w:rPr>
        <w:t>Назначение Фонда оценочных средств</w:t>
      </w:r>
    </w:p>
    <w:p w:rsidR="0074636A" w:rsidRPr="00084C36" w:rsidRDefault="0074636A" w:rsidP="0074636A">
      <w:pPr>
        <w:numPr>
          <w:ilvl w:val="1"/>
          <w:numId w:val="16"/>
        </w:numPr>
        <w:tabs>
          <w:tab w:val="left" w:pos="1134"/>
        </w:tabs>
        <w:spacing w:after="0" w:line="360" w:lineRule="auto"/>
        <w:ind w:left="142" w:firstLine="567"/>
        <w:jc w:val="both"/>
        <w:rPr>
          <w:rFonts w:eastAsia="Times New Roman"/>
          <w:sz w:val="24"/>
          <w:szCs w:val="24"/>
        </w:rPr>
      </w:pPr>
      <w:r w:rsidRPr="00084C36">
        <w:rPr>
          <w:rFonts w:eastAsia="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процедура определения победителей в дополнительных номинациях.</w:t>
      </w:r>
    </w:p>
    <w:p w:rsidR="0074636A" w:rsidRPr="00084C36" w:rsidRDefault="0074636A" w:rsidP="0074636A">
      <w:pPr>
        <w:tabs>
          <w:tab w:val="left" w:pos="1134"/>
        </w:tabs>
        <w:spacing w:after="0" w:line="360" w:lineRule="auto"/>
        <w:ind w:left="927"/>
        <w:jc w:val="center"/>
        <w:rPr>
          <w:b/>
          <w:sz w:val="24"/>
          <w:szCs w:val="24"/>
        </w:rPr>
      </w:pPr>
    </w:p>
    <w:p w:rsidR="0074636A" w:rsidRPr="00084C36" w:rsidRDefault="0074636A" w:rsidP="0074636A">
      <w:pPr>
        <w:tabs>
          <w:tab w:val="left" w:pos="1134"/>
        </w:tabs>
        <w:spacing w:after="0" w:line="360" w:lineRule="auto"/>
        <w:ind w:left="927"/>
        <w:jc w:val="center"/>
        <w:rPr>
          <w:b/>
          <w:sz w:val="24"/>
          <w:szCs w:val="24"/>
        </w:rPr>
      </w:pPr>
      <w:r w:rsidRPr="00084C36">
        <w:rPr>
          <w:b/>
          <w:sz w:val="24"/>
          <w:szCs w:val="24"/>
        </w:rPr>
        <w:t>2.Документы, определяющие содержание Фонда оценочных средств</w:t>
      </w:r>
    </w:p>
    <w:p w:rsidR="0074636A" w:rsidRPr="00084C36" w:rsidRDefault="0074636A" w:rsidP="0074636A">
      <w:pPr>
        <w:tabs>
          <w:tab w:val="left" w:pos="0"/>
        </w:tabs>
        <w:spacing w:after="0" w:line="360" w:lineRule="auto"/>
        <w:ind w:firstLine="709"/>
        <w:jc w:val="both"/>
        <w:rPr>
          <w:b/>
          <w:sz w:val="24"/>
          <w:szCs w:val="24"/>
        </w:rPr>
      </w:pPr>
      <w:r w:rsidRPr="00084C36">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t>Федерального закона от 29 декабря 2012 г. № 273-ФЗ «Об образовании в Российской Федерации»;</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t>приказа Министерства образования и науки Российской Федерации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 xml:space="preserve">приказа Министерства образования и науки Российской Федерации от 29 октября 2013 г. № 1199 «Об утверждении перечня </w:t>
      </w:r>
      <w:r w:rsidRPr="00084C36">
        <w:rPr>
          <w:sz w:val="24"/>
          <w:szCs w:val="24"/>
        </w:rPr>
        <w:t xml:space="preserve">специальностей </w:t>
      </w:r>
      <w:r w:rsidRPr="00084C36">
        <w:rPr>
          <w:rFonts w:eastAsia="Times New Roman"/>
          <w:sz w:val="24"/>
          <w:szCs w:val="24"/>
          <w:lang w:eastAsia="ru-RU"/>
        </w:rPr>
        <w:t xml:space="preserve">среднего профессионального образования»; </w:t>
      </w:r>
    </w:p>
    <w:p w:rsidR="0074636A" w:rsidRPr="00084C36" w:rsidRDefault="0074636A" w:rsidP="0074636A">
      <w:pPr>
        <w:tabs>
          <w:tab w:val="left" w:pos="0"/>
        </w:tabs>
        <w:spacing w:after="0" w:line="360" w:lineRule="auto"/>
        <w:ind w:firstLine="709"/>
        <w:jc w:val="both"/>
        <w:rPr>
          <w:sz w:val="24"/>
          <w:szCs w:val="24"/>
        </w:rPr>
      </w:pPr>
      <w:r w:rsidRPr="00084C36">
        <w:rPr>
          <w:rFonts w:eastAsia="Times New Roman"/>
          <w:sz w:val="24"/>
          <w:szCs w:val="24"/>
          <w:lang w:eastAsia="ru-RU"/>
        </w:rPr>
        <w:t>п</w:t>
      </w:r>
      <w:r w:rsidRPr="00084C36">
        <w:rPr>
          <w:sz w:val="24"/>
          <w:szCs w:val="24"/>
          <w:lang w:eastAsia="ru-RU"/>
        </w:rPr>
        <w:t>риказа Министерства образования и науки РФ от 18 ноября 2015г. №1350</w:t>
      </w:r>
      <w:r w:rsidRPr="00084C36">
        <w:rPr>
          <w:b/>
          <w:sz w:val="24"/>
          <w:szCs w:val="24"/>
          <w:lang w:eastAsia="ru-RU"/>
        </w:rPr>
        <w:t xml:space="preserve"> </w:t>
      </w:r>
      <w:r w:rsidRPr="00084C36">
        <w:rPr>
          <w:sz w:val="24"/>
          <w:szCs w:val="24"/>
          <w:lang w:eastAsia="ru-RU"/>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2013г. №1199»</w:t>
      </w:r>
      <w:r w:rsidRPr="00084C36">
        <w:rPr>
          <w:sz w:val="24"/>
          <w:szCs w:val="24"/>
        </w:rPr>
        <w:t>;</w:t>
      </w:r>
    </w:p>
    <w:p w:rsidR="0074636A" w:rsidRPr="00084C36" w:rsidRDefault="0074636A" w:rsidP="0074636A">
      <w:pPr>
        <w:tabs>
          <w:tab w:val="left" w:pos="0"/>
        </w:tabs>
        <w:spacing w:after="0" w:line="360" w:lineRule="auto"/>
        <w:ind w:firstLine="709"/>
        <w:jc w:val="both"/>
        <w:rPr>
          <w:sz w:val="24"/>
          <w:szCs w:val="24"/>
        </w:rPr>
      </w:pPr>
      <w:r w:rsidRPr="00084C36">
        <w:rPr>
          <w:sz w:val="24"/>
          <w:szCs w:val="24"/>
        </w:rPr>
        <w:lastRenderedPageBreak/>
        <w:t>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Минобрнауки России Н.М. Золотаревой от 22 декабря 2016 г.;</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приказа Министерства образования и науки Российской Федерации от 12 мая 2014 г.        № 504 «Об утверждении федерального государственного образовательного стандарта среднего профессионального образования по специальности 36.02.01 Ветеринария»;</w:t>
      </w:r>
    </w:p>
    <w:p w:rsidR="0074636A" w:rsidRPr="00084C36" w:rsidRDefault="0074636A" w:rsidP="0074636A">
      <w:pPr>
        <w:tabs>
          <w:tab w:val="left" w:pos="0"/>
        </w:tabs>
        <w:spacing w:after="0" w:line="360" w:lineRule="auto"/>
        <w:ind w:firstLine="709"/>
        <w:jc w:val="both"/>
        <w:rPr>
          <w:rFonts w:eastAsia="Times New Roman"/>
          <w:sz w:val="24"/>
          <w:szCs w:val="24"/>
          <w:lang w:eastAsia="ru-RU"/>
        </w:rPr>
      </w:pPr>
      <w:r w:rsidRPr="00084C36">
        <w:rPr>
          <w:rFonts w:eastAsia="Times New Roman"/>
          <w:sz w:val="24"/>
          <w:szCs w:val="24"/>
          <w:lang w:eastAsia="ru-RU"/>
        </w:rPr>
        <w:t>приказа Министерства образования и науки Российской Федерации от 12 мая 2014 г.        № 505 «Об утверждении федерального государственного образовательного стандарта среднего профессионального образования по специальности 36.02.02 Зоотехния»;</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приказа Министерства труда и социальной защиты РФ от 21 декабря 2015 г. № 1079н «Об утверждении профессионального стандарта Ветеринарный фельдшер»;</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приказа Министерства труда и социальной защиты РФ от 04 июля 2014 г. № 358н «Об утверждении профессионального стандарта Оператор по искусственному осеменению»;</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приказа Министерства труда и социальной защиты РФ от 21 декабря 2015 г. № 1034н «Об утверждении профессионального стандарта </w:t>
      </w:r>
      <w:r w:rsidRPr="00084C36">
        <w:rPr>
          <w:bCs/>
          <w:sz w:val="24"/>
          <w:szCs w:val="21"/>
        </w:rPr>
        <w:t>Селекционер по племенному животноводству</w:t>
      </w:r>
      <w:r w:rsidRPr="00084C36">
        <w:rPr>
          <w:sz w:val="24"/>
          <w:szCs w:val="24"/>
        </w:rPr>
        <w:t>»;</w:t>
      </w:r>
    </w:p>
    <w:p w:rsidR="0074636A" w:rsidRPr="00084C36" w:rsidRDefault="0074636A" w:rsidP="0074636A">
      <w:pPr>
        <w:tabs>
          <w:tab w:val="left" w:pos="0"/>
        </w:tabs>
        <w:spacing w:before="120" w:after="120" w:line="360" w:lineRule="auto"/>
        <w:ind w:firstLine="709"/>
        <w:jc w:val="both"/>
        <w:rPr>
          <w:b/>
          <w:sz w:val="24"/>
          <w:szCs w:val="24"/>
        </w:rPr>
      </w:pPr>
      <w:r w:rsidRPr="00084C36">
        <w:rPr>
          <w:sz w:val="24"/>
          <w:szCs w:val="24"/>
        </w:rPr>
        <w:t xml:space="preserve">Регламента Финала национального чемпионата «Молодые профессионалы» (WORLDSKILLS RUSSIA) </w:t>
      </w:r>
    </w:p>
    <w:p w:rsidR="0074636A" w:rsidRPr="00084C36" w:rsidRDefault="0074636A" w:rsidP="0074636A">
      <w:pPr>
        <w:tabs>
          <w:tab w:val="left" w:pos="0"/>
        </w:tabs>
        <w:spacing w:before="120" w:after="120" w:line="360" w:lineRule="auto"/>
        <w:ind w:firstLine="709"/>
        <w:jc w:val="both"/>
        <w:rPr>
          <w:b/>
          <w:sz w:val="24"/>
          <w:szCs w:val="24"/>
        </w:rPr>
      </w:pPr>
      <w:r w:rsidRPr="00084C36">
        <w:rPr>
          <w:b/>
          <w:sz w:val="24"/>
          <w:szCs w:val="24"/>
        </w:rPr>
        <w:t>3. Подходы к отбору содержания, разработке структуры оценочных средств и процедуре применения</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3.1. Программа конкурсных испытаний Олимпиады</w:t>
      </w:r>
      <w:r w:rsidRPr="00084C36">
        <w:rPr>
          <w:rFonts w:eastAsia="Times New Roman"/>
          <w:sz w:val="24"/>
          <w:szCs w:val="24"/>
        </w:rPr>
        <w:t xml:space="preserve"> предусматривает для участников выполнение</w:t>
      </w:r>
      <w:r w:rsidRPr="00084C36">
        <w:rPr>
          <w:rFonts w:eastAsia="Microsoft Sans Serif"/>
          <w:sz w:val="24"/>
          <w:szCs w:val="24"/>
        </w:rPr>
        <w:t xml:space="preserve"> </w:t>
      </w:r>
      <w:r w:rsidRPr="00084C36">
        <w:rPr>
          <w:sz w:val="24"/>
          <w:szCs w:val="24"/>
        </w:rPr>
        <w:t>заданий двух уровней.</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74636A" w:rsidRPr="00084C36" w:rsidRDefault="0074636A" w:rsidP="0074636A">
      <w:pPr>
        <w:tabs>
          <w:tab w:val="left" w:pos="0"/>
        </w:tabs>
        <w:spacing w:before="120" w:after="120" w:line="360" w:lineRule="auto"/>
        <w:ind w:firstLine="709"/>
        <w:jc w:val="both"/>
        <w:rPr>
          <w:sz w:val="24"/>
          <w:szCs w:val="24"/>
        </w:rPr>
      </w:pPr>
      <w:r w:rsidRPr="00084C36">
        <w:rPr>
          <w:sz w:val="24"/>
          <w:szCs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74636A" w:rsidRPr="00084C36" w:rsidRDefault="0074636A" w:rsidP="0074636A">
      <w:pPr>
        <w:tabs>
          <w:tab w:val="left" w:pos="0"/>
          <w:tab w:val="left" w:pos="1134"/>
        </w:tabs>
        <w:spacing w:before="120" w:after="120" w:line="360" w:lineRule="auto"/>
        <w:ind w:firstLine="709"/>
        <w:jc w:val="both"/>
        <w:rPr>
          <w:rFonts w:eastAsia="Times New Roman"/>
          <w:sz w:val="24"/>
          <w:szCs w:val="24"/>
        </w:rPr>
      </w:pPr>
      <w:r w:rsidRPr="00084C36">
        <w:rPr>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74636A" w:rsidRPr="00084C36" w:rsidRDefault="0074636A" w:rsidP="0074636A">
      <w:pPr>
        <w:tabs>
          <w:tab w:val="left" w:pos="426"/>
        </w:tabs>
        <w:spacing w:after="0" w:line="360" w:lineRule="auto"/>
        <w:ind w:firstLine="709"/>
        <w:jc w:val="both"/>
        <w:rPr>
          <w:rFonts w:eastAsia="Times New Roman"/>
          <w:sz w:val="24"/>
          <w:szCs w:val="24"/>
        </w:rPr>
      </w:pPr>
      <w:r w:rsidRPr="00084C36">
        <w:rPr>
          <w:rFonts w:eastAsia="Times New Roman"/>
          <w:sz w:val="24"/>
          <w:szCs w:val="24"/>
        </w:rPr>
        <w:t xml:space="preserve">3.3. Задания 1 уровня состоят из тестового задания и практических задач.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lastRenderedPageBreak/>
        <w:t xml:space="preserve">3.4. Задание «Тестирование» состоит из теоретических вопросов, сформированных по разделам и темам.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Предлагаемое для выполнения участнику тестовое задание включает 2 части - инвариантную и вариативную, всего 40 вопросов.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Вариативная часть задания «Тестирование» содержит 20 вопросов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Алгоритм формирования инвариантной части задания «Тестирование» для участника Олимпиады единый для всех специальностей СПО.</w:t>
      </w:r>
    </w:p>
    <w:p w:rsidR="0074636A" w:rsidRPr="00084C36" w:rsidRDefault="0074636A" w:rsidP="0074636A">
      <w:pPr>
        <w:tabs>
          <w:tab w:val="left" w:pos="709"/>
        </w:tabs>
        <w:spacing w:after="120"/>
        <w:jc w:val="right"/>
        <w:rPr>
          <w:sz w:val="24"/>
          <w:szCs w:val="24"/>
        </w:rPr>
      </w:pPr>
      <w:r w:rsidRPr="00084C36">
        <w:t xml:space="preserve"> </w:t>
      </w:r>
      <w:r w:rsidRPr="00084C36">
        <w:rPr>
          <w:sz w:val="24"/>
          <w:szCs w:val="24"/>
        </w:rPr>
        <w:t>Таблица 1</w:t>
      </w:r>
    </w:p>
    <w:p w:rsidR="0074636A" w:rsidRPr="00084C36" w:rsidRDefault="0074636A" w:rsidP="0074636A">
      <w:pPr>
        <w:tabs>
          <w:tab w:val="left" w:pos="709"/>
        </w:tabs>
        <w:spacing w:after="120"/>
        <w:jc w:val="center"/>
        <w:rPr>
          <w:sz w:val="24"/>
          <w:szCs w:val="24"/>
        </w:rPr>
      </w:pPr>
      <w:r w:rsidRPr="00084C36">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851"/>
        <w:gridCol w:w="850"/>
        <w:gridCol w:w="567"/>
      </w:tblGrid>
      <w:tr w:rsidR="0074636A" w:rsidRPr="00084C36" w:rsidTr="00F85A2C">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Формат вопросов</w:t>
            </w:r>
          </w:p>
        </w:tc>
      </w:tr>
      <w:tr w:rsidR="0074636A" w:rsidRPr="00084C36" w:rsidTr="00F85A2C">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Откры-тая форма</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Макс.</w:t>
            </w:r>
          </w:p>
          <w:p w:rsidR="0074636A" w:rsidRPr="00084C36" w:rsidRDefault="0074636A" w:rsidP="00F85A2C">
            <w:pPr>
              <w:spacing w:after="0"/>
              <w:jc w:val="center"/>
              <w:rPr>
                <w:b/>
                <w:bCs/>
                <w:color w:val="000000"/>
                <w:kern w:val="24"/>
                <w:sz w:val="20"/>
                <w:szCs w:val="20"/>
                <w:lang w:eastAsia="ru-RU"/>
              </w:rPr>
            </w:pPr>
            <w:r w:rsidRPr="00084C36">
              <w:rPr>
                <w:b/>
                <w:bCs/>
                <w:color w:val="000000"/>
                <w:kern w:val="24"/>
                <w:sz w:val="20"/>
                <w:szCs w:val="20"/>
                <w:lang w:eastAsia="ru-RU"/>
              </w:rPr>
              <w:t xml:space="preserve">балл </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color w:val="000000"/>
                <w:kern w:val="24"/>
                <w:sz w:val="24"/>
                <w:szCs w:val="24"/>
                <w:lang w:eastAsia="ru-RU"/>
              </w:rPr>
            </w:pPr>
            <w:r w:rsidRPr="00084C36">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64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rFonts w:ascii="Arial" w:hAnsi="Arial" w:cs="Arial"/>
                <w:sz w:val="24"/>
                <w:szCs w:val="24"/>
              </w:rPr>
            </w:pPr>
            <w:r w:rsidRPr="00084C36">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rFonts w:ascii="Arial" w:hAnsi="Arial" w:cs="Arial"/>
                <w:sz w:val="24"/>
                <w:szCs w:val="24"/>
              </w:rPr>
            </w:pPr>
            <w:r w:rsidRPr="00084C36">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ascii="Arial" w:eastAsia="Times New Roman" w:hAnsi="Arial" w:cs="Arial"/>
                <w:sz w:val="24"/>
                <w:szCs w:val="24"/>
                <w:lang w:eastAsia="ru-RU"/>
              </w:rPr>
            </w:pPr>
            <w:r w:rsidRPr="00084C36">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rFonts w:ascii="Arial" w:hAnsi="Arial" w:cs="Arial"/>
                <w:sz w:val="24"/>
                <w:szCs w:val="24"/>
              </w:rPr>
            </w:pPr>
            <w:r w:rsidRPr="00084C36">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lastRenderedPageBreak/>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rFonts w:ascii="Arial" w:hAnsi="Arial" w:cs="Arial"/>
                <w:sz w:val="24"/>
                <w:szCs w:val="24"/>
              </w:rPr>
            </w:pPr>
            <w:r w:rsidRPr="00084C36">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i/>
                <w:color w:val="FF0000"/>
                <w:sz w:val="24"/>
                <w:szCs w:val="24"/>
                <w:lang w:eastAsia="ru-RU"/>
              </w:rPr>
            </w:pPr>
            <w:r w:rsidRPr="00084C36">
              <w:rPr>
                <w:i/>
                <w:kern w:val="24"/>
                <w:sz w:val="24"/>
                <w:szCs w:val="24"/>
                <w:lang w:eastAsia="ru-RU"/>
              </w:rPr>
              <w:t>Вариативный раздел тестового задания (специфика УГС)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Основы зоотехнии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r>
      <w:tr w:rsidR="0074636A" w:rsidRPr="00084C36" w:rsidTr="00F85A2C">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Анатомия и физиология животных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2</w:t>
            </w: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3</w:t>
            </w:r>
          </w:p>
        </w:tc>
      </w:tr>
      <w:tr w:rsidR="0074636A" w:rsidRPr="00084C36" w:rsidTr="00F85A2C">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ascii="Arial" w:eastAsia="Times New Roman" w:hAnsi="Arial" w:cs="Arial"/>
                <w:sz w:val="24"/>
                <w:szCs w:val="24"/>
                <w:lang w:eastAsia="ru-RU"/>
              </w:rPr>
            </w:pPr>
            <w:r w:rsidRPr="00084C36">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ascii="Arial" w:eastAsia="Times New Roman" w:hAnsi="Arial" w:cs="Arial"/>
                <w:sz w:val="24"/>
                <w:szCs w:val="24"/>
                <w:lang w:eastAsia="ru-RU"/>
              </w:rPr>
            </w:pPr>
            <w:r w:rsidRPr="00084C36">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10</w:t>
            </w:r>
          </w:p>
        </w:tc>
      </w:tr>
    </w:tbl>
    <w:p w:rsidR="0074636A" w:rsidRPr="00084C36" w:rsidRDefault="0074636A" w:rsidP="0074636A">
      <w:pPr>
        <w:tabs>
          <w:tab w:val="left" w:pos="0"/>
        </w:tabs>
        <w:spacing w:after="0"/>
        <w:ind w:left="720"/>
        <w:jc w:val="both"/>
        <w:rPr>
          <w:rFonts w:eastAsia="Times New Roman"/>
          <w:sz w:val="16"/>
          <w:szCs w:val="16"/>
          <w:lang w:eastAsia="ru-RU"/>
        </w:rPr>
      </w:pP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74636A" w:rsidRPr="00084C36" w:rsidRDefault="0074636A" w:rsidP="0074636A">
      <w:pPr>
        <w:spacing w:line="360" w:lineRule="auto"/>
        <w:ind w:firstLine="709"/>
        <w:contextualSpacing/>
        <w:jc w:val="both"/>
        <w:rPr>
          <w:sz w:val="24"/>
          <w:szCs w:val="24"/>
        </w:rPr>
      </w:pPr>
      <w:r w:rsidRPr="00084C36">
        <w:rPr>
          <w:sz w:val="24"/>
          <w:szCs w:val="24"/>
        </w:rPr>
        <w:lastRenderedPageBreak/>
        <w:t xml:space="preserve"> 3.5. </w:t>
      </w:r>
      <w:r w:rsidRPr="00084C36">
        <w:rPr>
          <w:sz w:val="24"/>
          <w:szCs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3.6. Задание «Перевод профессионального текста (сообщения)» позволяет оценить уровень сформированности: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применять лексику и грамматику иностранного языка для перевода текста на профессиональную тему;</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общаться (устно и письменно) на иностранном языке на профессиональные темы;</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способность использования информационно-коммуникационных технологий в профессиональной деятельности.</w:t>
      </w:r>
    </w:p>
    <w:p w:rsidR="0074636A" w:rsidRPr="00084C36" w:rsidRDefault="0074636A" w:rsidP="0074636A">
      <w:pPr>
        <w:tabs>
          <w:tab w:val="left" w:pos="709"/>
        </w:tabs>
        <w:spacing w:after="0" w:line="360" w:lineRule="auto"/>
        <w:ind w:firstLine="709"/>
        <w:jc w:val="both"/>
        <w:rPr>
          <w:color w:val="FF0000"/>
          <w:sz w:val="24"/>
          <w:szCs w:val="24"/>
        </w:rPr>
      </w:pPr>
      <w:r w:rsidRPr="00084C36">
        <w:rPr>
          <w:sz w:val="24"/>
          <w:szCs w:val="24"/>
        </w:rPr>
        <w:t>Задание по переводу текста с иностранного языка на русский включает 2 задачи: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перевод текста, содержание которого включает профессиональную лексику; </w:t>
      </w:r>
    </w:p>
    <w:p w:rsidR="0074636A" w:rsidRPr="00084C36" w:rsidRDefault="0074636A" w:rsidP="0074636A">
      <w:pPr>
        <w:tabs>
          <w:tab w:val="left" w:pos="709"/>
        </w:tabs>
        <w:spacing w:after="0" w:line="360" w:lineRule="auto"/>
        <w:ind w:firstLine="709"/>
        <w:jc w:val="both"/>
        <w:rPr>
          <w:color w:val="FF0000"/>
          <w:sz w:val="24"/>
          <w:szCs w:val="24"/>
        </w:rPr>
      </w:pPr>
      <w:r w:rsidRPr="00084C36">
        <w:rPr>
          <w:sz w:val="24"/>
          <w:szCs w:val="24"/>
        </w:rPr>
        <w:t>ответы на вопросы.</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Объем текста на иностранном языке составляет (1600-1850) знаков.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Задание по переводу иностранного текста разработано на языках, которые изучают участники Олимпиады.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 xml:space="preserve">При выполнении заданий используется информация об особенностях кормления и содержания животных, клиническая терминология и признаки заболеваний.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3.7. «Задание по организации работы коллектива» позволяет оценить уровень сформированности:</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умений организации производственной деятельности подразделения;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sz w:val="24"/>
          <w:szCs w:val="24"/>
        </w:rPr>
        <w:t>способности работать в коллективе и команде, эффективно общаться с коллегами, руководством, потребителями;</w:t>
      </w:r>
      <w:r w:rsidRPr="00084C36">
        <w:rPr>
          <w:rFonts w:eastAsia="Times New Roman"/>
          <w:sz w:val="24"/>
          <w:szCs w:val="24"/>
        </w:rPr>
        <w:t xml:space="preserve"> </w:t>
      </w:r>
    </w:p>
    <w:p w:rsidR="0074636A" w:rsidRPr="00084C36" w:rsidRDefault="0074636A" w:rsidP="0074636A">
      <w:pPr>
        <w:tabs>
          <w:tab w:val="left" w:pos="709"/>
        </w:tabs>
        <w:spacing w:after="0" w:line="360" w:lineRule="auto"/>
        <w:ind w:firstLine="709"/>
        <w:jc w:val="both"/>
        <w:rPr>
          <w:sz w:val="24"/>
          <w:szCs w:val="24"/>
        </w:rPr>
      </w:pPr>
      <w:r w:rsidRPr="00084C36">
        <w:rPr>
          <w:sz w:val="24"/>
          <w:szCs w:val="24"/>
        </w:rPr>
        <w:t>способность использования информационно-коммуникационных технологий в профессиональной деятельности.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Задание </w:t>
      </w:r>
      <w:r w:rsidRPr="00084C36">
        <w:rPr>
          <w:sz w:val="24"/>
          <w:szCs w:val="24"/>
        </w:rPr>
        <w:t>по организации работы коллектива</w:t>
      </w:r>
      <w:r w:rsidRPr="00084C36">
        <w:rPr>
          <w:rFonts w:eastAsia="Times New Roman"/>
          <w:sz w:val="24"/>
          <w:szCs w:val="24"/>
        </w:rPr>
        <w:t xml:space="preserve"> включает 2 задачи: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р</w:t>
      </w:r>
      <w:r w:rsidRPr="00084C36">
        <w:rPr>
          <w:rFonts w:eastAsia="Times New Roman"/>
          <w:color w:val="000000"/>
          <w:sz w:val="24"/>
          <w:szCs w:val="24"/>
          <w:lang w:eastAsia="ru-RU"/>
        </w:rPr>
        <w:t>асчет процентов выполнения плана по продуктивности, доплат за повышение продуктивности, размеров доплат</w:t>
      </w:r>
      <w:r w:rsidRPr="00084C36">
        <w:rPr>
          <w:rFonts w:eastAsia="Times New Roman"/>
          <w:sz w:val="24"/>
          <w:szCs w:val="24"/>
        </w:rPr>
        <w:t xml:space="preserve">;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sz w:val="24"/>
          <w:szCs w:val="24"/>
        </w:rPr>
        <w:t>.</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3.8.</w:t>
      </w:r>
      <w:r w:rsidRPr="00084C36">
        <w:rPr>
          <w:rFonts w:eastAsia="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084C36">
        <w:rPr>
          <w:sz w:val="24"/>
          <w:szCs w:val="24"/>
        </w:rPr>
        <w:t xml:space="preserve">определения технологий и способов </w:t>
      </w:r>
      <w:r w:rsidRPr="00084C36">
        <w:rPr>
          <w:rFonts w:eastAsia="Times New Roman"/>
          <w:sz w:val="24"/>
          <w:szCs w:val="24"/>
        </w:rPr>
        <w:t>забора образцов биологического материала и кормов;  выбора технологического оборудования и материалов для выполнения работы; оформления сопроводительной документации; определения клинического статуса сельскохозяйственных животных; расчета количества биопрепаратов для проведения вакцинации; составления и анализа плана противоэпизоотических профилактических мероприятий; оценки экстерьера и конституции сельскохозяйственных животных; расчета живой массы сельскохозяйственного животного, вычисления индексов телосложения, построения экстерьерного профиля; определения пригодности вымени сельскохозяйственного животного к машинному доению, определения желательного экстерьерного типа полновозрастных коров молочной пород.</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3.9. Задания II уровня подразделяются на инвариантную и вариативную части.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 xml:space="preserve">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Инвариантная часть заданий II уровня представляет собой практическое задание, которые содержит 3 задачи.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 xml:space="preserve">Задание инвариантной части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sz w:val="24"/>
          <w:szCs w:val="24"/>
        </w:rPr>
        <w:t xml:space="preserve">определения технологий и способов </w:t>
      </w:r>
      <w:r w:rsidRPr="00084C36">
        <w:rPr>
          <w:rFonts w:eastAsia="Times New Roman"/>
          <w:sz w:val="24"/>
          <w:szCs w:val="24"/>
        </w:rPr>
        <w:t>забора образцов биологического материла и кормов;</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rFonts w:eastAsia="Times New Roman"/>
          <w:sz w:val="24"/>
          <w:szCs w:val="24"/>
        </w:rPr>
        <w:t>выбора технологического оборудования и материалов для выполнения работы;</w:t>
      </w:r>
    </w:p>
    <w:p w:rsidR="0074636A" w:rsidRPr="00084C36" w:rsidRDefault="0074636A" w:rsidP="0074636A">
      <w:pPr>
        <w:numPr>
          <w:ilvl w:val="0"/>
          <w:numId w:val="4"/>
        </w:numPr>
        <w:tabs>
          <w:tab w:val="left" w:pos="1134"/>
        </w:tabs>
        <w:spacing w:after="0" w:line="360" w:lineRule="auto"/>
        <w:ind w:left="1134" w:hanging="425"/>
        <w:jc w:val="both"/>
        <w:rPr>
          <w:rFonts w:eastAsia="Times New Roman"/>
          <w:sz w:val="24"/>
          <w:szCs w:val="24"/>
        </w:rPr>
      </w:pPr>
      <w:r w:rsidRPr="00084C36">
        <w:rPr>
          <w:rFonts w:eastAsia="Times New Roman"/>
          <w:sz w:val="24"/>
          <w:szCs w:val="24"/>
        </w:rPr>
        <w:t>оформления сопроводительной документации.</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74636A" w:rsidRPr="00084C36" w:rsidRDefault="0074636A" w:rsidP="0074636A">
      <w:pPr>
        <w:tabs>
          <w:tab w:val="left" w:pos="709"/>
        </w:tabs>
        <w:spacing w:after="0" w:line="360" w:lineRule="auto"/>
        <w:ind w:firstLine="709"/>
        <w:jc w:val="both"/>
        <w:rPr>
          <w:rFonts w:eastAsia="Times New Roman"/>
          <w:sz w:val="24"/>
          <w:szCs w:val="24"/>
        </w:rPr>
      </w:pPr>
      <w:r w:rsidRPr="00084C36">
        <w:rPr>
          <w:rFonts w:eastAsia="Times New Roman"/>
          <w:sz w:val="24"/>
          <w:szCs w:val="24"/>
        </w:rPr>
        <w:lastRenderedPageBreak/>
        <w:t xml:space="preserve">Практические задания разработаны в соответствии с объектами и видами профессиональной деятельности обучающихся по конкретным специальностям, или подгруппам специальностей, входящим в УГС.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Вариативная часть задания II уровня содержит 3 задачи различных уровней сложности.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color w:val="FF0000"/>
          <w:sz w:val="24"/>
          <w:szCs w:val="24"/>
        </w:rPr>
        <w:t xml:space="preserve"> </w:t>
      </w:r>
      <w:r w:rsidRPr="00084C36">
        <w:rPr>
          <w:rFonts w:eastAsia="Times New Roman"/>
          <w:sz w:val="24"/>
          <w:szCs w:val="24"/>
        </w:rPr>
        <w:t xml:space="preserve">Задание вариативной части по специальности 36.02.01 Ветеринария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определения клинического статуса сельскохозяйственных животных;</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составления и анализа плана противоэпизоотических профилактических мероприятий;</w:t>
      </w:r>
    </w:p>
    <w:p w:rsidR="0074636A" w:rsidRPr="00084C36" w:rsidRDefault="0074636A" w:rsidP="0074636A">
      <w:pPr>
        <w:numPr>
          <w:ilvl w:val="0"/>
          <w:numId w:val="5"/>
        </w:numPr>
        <w:tabs>
          <w:tab w:val="left" w:pos="1134"/>
        </w:tabs>
        <w:spacing w:after="0" w:line="360" w:lineRule="auto"/>
        <w:ind w:hanging="1429"/>
        <w:jc w:val="both"/>
        <w:rPr>
          <w:rFonts w:eastAsia="Times New Roman"/>
          <w:sz w:val="24"/>
          <w:szCs w:val="24"/>
        </w:rPr>
      </w:pPr>
      <w:r w:rsidRPr="00084C36">
        <w:rPr>
          <w:rFonts w:eastAsia="Times New Roman"/>
          <w:sz w:val="24"/>
          <w:szCs w:val="24"/>
        </w:rPr>
        <w:t>расчета количества биопрепаратов для проведения вакцинации.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 xml:space="preserve">Задание вариативной части по специальности 36.02.02 Зоотехния позволяет </w:t>
      </w:r>
      <w:r w:rsidRPr="00084C36">
        <w:rPr>
          <w:sz w:val="24"/>
          <w:szCs w:val="24"/>
        </w:rPr>
        <w:t>оценить уровень профессиональной компетентности:</w:t>
      </w:r>
    </w:p>
    <w:p w:rsidR="0074636A" w:rsidRPr="00084C36" w:rsidRDefault="0074636A" w:rsidP="0074636A">
      <w:pPr>
        <w:numPr>
          <w:ilvl w:val="0"/>
          <w:numId w:val="13"/>
        </w:numPr>
        <w:tabs>
          <w:tab w:val="left" w:pos="1134"/>
        </w:tabs>
        <w:spacing w:after="0" w:line="360" w:lineRule="auto"/>
        <w:contextualSpacing/>
        <w:jc w:val="both"/>
        <w:rPr>
          <w:rFonts w:eastAsia="Times New Roman"/>
          <w:sz w:val="24"/>
          <w:szCs w:val="24"/>
        </w:rPr>
      </w:pPr>
      <w:r w:rsidRPr="00084C36">
        <w:rPr>
          <w:rFonts w:eastAsia="Times New Roman"/>
          <w:sz w:val="24"/>
          <w:szCs w:val="24"/>
        </w:rPr>
        <w:t xml:space="preserve">оценки экстерьера и конституции сельскохозяйственных животных; расчета живой массы сельскохозяйственного животного, вычисления индексов телосложения, построения экстерьерного профиля; </w:t>
      </w:r>
    </w:p>
    <w:p w:rsidR="0074636A" w:rsidRPr="00084C36" w:rsidRDefault="0074636A" w:rsidP="0074636A">
      <w:pPr>
        <w:numPr>
          <w:ilvl w:val="0"/>
          <w:numId w:val="13"/>
        </w:numPr>
        <w:tabs>
          <w:tab w:val="left" w:pos="1134"/>
        </w:tabs>
        <w:spacing w:after="0" w:line="360" w:lineRule="auto"/>
        <w:contextualSpacing/>
        <w:jc w:val="both"/>
        <w:rPr>
          <w:rFonts w:eastAsia="Times New Roman"/>
          <w:sz w:val="24"/>
          <w:szCs w:val="24"/>
        </w:rPr>
      </w:pPr>
      <w:r w:rsidRPr="00084C36">
        <w:rPr>
          <w:rFonts w:eastAsia="Times New Roman"/>
          <w:sz w:val="24"/>
          <w:szCs w:val="24"/>
        </w:rPr>
        <w:t>определения пригодности вымени сельскохозяйственного животного к машинному доению;</w:t>
      </w:r>
    </w:p>
    <w:p w:rsidR="0074636A" w:rsidRPr="00084C36" w:rsidRDefault="0074636A" w:rsidP="0074636A">
      <w:pPr>
        <w:numPr>
          <w:ilvl w:val="0"/>
          <w:numId w:val="13"/>
        </w:numPr>
        <w:tabs>
          <w:tab w:val="left" w:pos="1134"/>
        </w:tabs>
        <w:spacing w:after="0" w:line="360" w:lineRule="auto"/>
        <w:contextualSpacing/>
        <w:jc w:val="both"/>
        <w:rPr>
          <w:rFonts w:eastAsia="Times New Roman"/>
          <w:b/>
          <w:sz w:val="24"/>
          <w:szCs w:val="24"/>
        </w:rPr>
      </w:pPr>
      <w:r w:rsidRPr="00084C36">
        <w:rPr>
          <w:rFonts w:eastAsia="Times New Roman"/>
          <w:sz w:val="24"/>
          <w:szCs w:val="24"/>
        </w:rPr>
        <w:t>определения желательного экстерьерного типа полновозрастных коров молочной пород.</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4. Система оценивания выполнения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w:t>
      </w:r>
      <w:r w:rsidRPr="00084C36">
        <w:rPr>
          <w:rFonts w:eastAsia="Times New Roman"/>
          <w:sz w:val="24"/>
          <w:szCs w:val="24"/>
        </w:rPr>
        <w:tab/>
        <w:t xml:space="preserve">Оценивание выполнения конкурсных заданий осуществляется на основе следующих принципов: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4.2. При выполнении процедур оценки конкурсных заданий используются следующие основные методы: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экспертной оценки;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расчета первичных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расчета сводных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агрегирования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метод ранжирования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4.3. Результаты выполнения практических конкурсных заданий оцениваются с использованием следующих групп целевых индикаторов: основных.</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4.2.</w:t>
      </w:r>
      <w:r w:rsidRPr="00084C36">
        <w:rPr>
          <w:rFonts w:eastAsia="Times New Roman"/>
          <w:sz w:val="24"/>
          <w:szCs w:val="24"/>
        </w:rPr>
        <w:tab/>
        <w:t xml:space="preserve"> При оценке конкурсных заданий используются следующие основные процедуры: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начисления основных баллов за выполнение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формирования сводных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процедура ранжирования результатов участников Олимпиады.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4.4. Результаты выполнения конкурсных заданий оцениваются по 100-балльной шкале: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В зависимости от типа вопроса ответ считается правильным, если: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закрытой формы с выбором ответа выбран правильный ответ;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открытой формы дан правильный ответ;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при ответе на вопрос на установление соответствия, если сопоставление произведено верно для всех пар. </w:t>
      </w:r>
    </w:p>
    <w:p w:rsidR="0074636A" w:rsidRPr="00084C36" w:rsidRDefault="0074636A" w:rsidP="0074636A">
      <w:pPr>
        <w:tabs>
          <w:tab w:val="left" w:pos="1134"/>
        </w:tabs>
        <w:spacing w:after="0" w:line="360" w:lineRule="auto"/>
        <w:ind w:firstLine="709"/>
        <w:jc w:val="right"/>
        <w:rPr>
          <w:rFonts w:eastAsia="Times New Roman"/>
          <w:sz w:val="24"/>
          <w:szCs w:val="24"/>
        </w:rPr>
      </w:pPr>
      <w:r w:rsidRPr="00084C36">
        <w:rPr>
          <w:rFonts w:eastAsia="Times New Roman"/>
          <w:sz w:val="24"/>
          <w:szCs w:val="24"/>
        </w:rPr>
        <w:t>Таблица 2</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firstRow="1" w:lastRow="0" w:firstColumn="1" w:lastColumn="0" w:noHBand="0" w:noVBand="1"/>
      </w:tblPr>
      <w:tblGrid>
        <w:gridCol w:w="709"/>
        <w:gridCol w:w="3544"/>
        <w:gridCol w:w="850"/>
        <w:gridCol w:w="851"/>
        <w:gridCol w:w="850"/>
        <w:gridCol w:w="992"/>
        <w:gridCol w:w="993"/>
        <w:gridCol w:w="708"/>
      </w:tblGrid>
      <w:tr w:rsidR="0074636A" w:rsidRPr="00084C36" w:rsidTr="00F85A2C">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lastRenderedPageBreak/>
              <w:t>№ п\п</w:t>
            </w:r>
          </w:p>
        </w:tc>
        <w:tc>
          <w:tcPr>
            <w:tcW w:w="354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Наименование темы вопросов</w:t>
            </w:r>
          </w:p>
        </w:tc>
        <w:tc>
          <w:tcPr>
            <w:tcW w:w="85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Кол-во вопросов</w:t>
            </w:r>
          </w:p>
        </w:tc>
        <w:tc>
          <w:tcPr>
            <w:tcW w:w="4394" w:type="dxa"/>
            <w:gridSpan w:val="5"/>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Количество баллов</w:t>
            </w:r>
          </w:p>
        </w:tc>
      </w:tr>
      <w:tr w:rsidR="0074636A" w:rsidRPr="00084C36" w:rsidTr="00F85A2C">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354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85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выбор ответа</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Открытая форма вопроса</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соответствие</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Макс.</w:t>
            </w:r>
          </w:p>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 xml:space="preserve">балл </w:t>
            </w: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color w:val="000000"/>
                <w:kern w:val="24"/>
                <w:sz w:val="24"/>
                <w:szCs w:val="24"/>
                <w:lang w:eastAsia="ru-RU"/>
              </w:rPr>
            </w:pPr>
            <w:r w:rsidRPr="00084C36">
              <w:rPr>
                <w:i/>
                <w:color w:val="000000"/>
                <w:kern w:val="24"/>
                <w:sz w:val="24"/>
                <w:szCs w:val="24"/>
                <w:lang w:eastAsia="ru-RU"/>
              </w:rPr>
              <w:t>Инвариантная часть  тестового задания</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Информационные технологии в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Оборудование, материалы, инструменты</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sz w:val="24"/>
                <w:szCs w:val="24"/>
              </w:rPr>
            </w:pPr>
            <w:r w:rsidRPr="00084C36">
              <w:rPr>
                <w:kern w:val="24"/>
                <w:sz w:val="24"/>
                <w:szCs w:val="24"/>
              </w:rPr>
              <w:t xml:space="preserve">Системы качества, стандартизации и сертификации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4636A" w:rsidRPr="00084C36" w:rsidRDefault="0074636A" w:rsidP="00F85A2C">
            <w:pPr>
              <w:spacing w:after="0"/>
              <w:jc w:val="center"/>
              <w:rPr>
                <w:rFonts w:eastAsia="Times New Roman"/>
                <w:sz w:val="24"/>
                <w:szCs w:val="24"/>
                <w:lang w:eastAsia="ru-RU"/>
              </w:rPr>
            </w:pPr>
            <w:r w:rsidRPr="00084C36">
              <w:rPr>
                <w:color w:val="000000"/>
                <w:kern w:val="24"/>
                <w:sz w:val="24"/>
                <w:szCs w:val="24"/>
                <w:lang w:eastAsia="ru-RU"/>
              </w:rPr>
              <w:t>4</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jc w:val="both"/>
              <w:textAlignment w:val="baseline"/>
              <w:rPr>
                <w:sz w:val="24"/>
                <w:szCs w:val="24"/>
              </w:rPr>
            </w:pPr>
            <w:r w:rsidRPr="00084C36">
              <w:rPr>
                <w:kern w:val="24"/>
                <w:sz w:val="24"/>
                <w:szCs w:val="24"/>
              </w:rPr>
              <w:t xml:space="preserve">Охрана труда, безопасность жизнедеятельности, безопасность окружающей среды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jc w:val="both"/>
              <w:textAlignment w:val="baseline"/>
              <w:rPr>
                <w:sz w:val="24"/>
                <w:szCs w:val="24"/>
              </w:rPr>
            </w:pPr>
            <w:r w:rsidRPr="00084C36">
              <w:rPr>
                <w:kern w:val="24"/>
                <w:sz w:val="24"/>
                <w:szCs w:val="24"/>
              </w:rPr>
              <w:t>Экономика и правовое обеспечение профессиональной деятельности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0,1</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0,2</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w:t>
            </w:r>
          </w:p>
        </w:tc>
      </w:tr>
      <w:tr w:rsidR="0074636A" w:rsidRPr="00084C36" w:rsidTr="00F85A2C">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i/>
                <w:color w:val="FF0000"/>
                <w:sz w:val="24"/>
                <w:szCs w:val="24"/>
                <w:lang w:eastAsia="ru-RU"/>
              </w:rPr>
            </w:pPr>
            <w:r w:rsidRPr="00084C36">
              <w:rPr>
                <w:i/>
                <w:kern w:val="24"/>
                <w:sz w:val="24"/>
                <w:szCs w:val="24"/>
                <w:lang w:eastAsia="ru-RU"/>
              </w:rPr>
              <w:t>Вариативный раздел тестового задания (специфика УГС)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r>
      <w:tr w:rsidR="0074636A" w:rsidRPr="00084C36" w:rsidTr="00F85A2C">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Основы зоотехнии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0,3</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1,0</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2</w:t>
            </w:r>
          </w:p>
        </w:tc>
      </w:tr>
      <w:tr w:rsidR="0074636A" w:rsidRPr="00084C36" w:rsidTr="00F85A2C">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4636A" w:rsidRPr="00084C36" w:rsidRDefault="0074636A" w:rsidP="00F85A2C">
            <w:pPr>
              <w:spacing w:after="0"/>
              <w:jc w:val="center"/>
              <w:rPr>
                <w:color w:val="000000"/>
                <w:kern w:val="24"/>
                <w:sz w:val="24"/>
                <w:szCs w:val="24"/>
                <w:lang w:eastAsia="ru-RU"/>
              </w:rPr>
            </w:pPr>
            <w:r w:rsidRPr="00084C36">
              <w:rPr>
                <w:color w:val="000000"/>
                <w:kern w:val="24"/>
                <w:sz w:val="24"/>
                <w:szCs w:val="24"/>
                <w:lang w:eastAsia="ru-RU"/>
              </w:rPr>
              <w:t>2</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i/>
                <w:kern w:val="24"/>
                <w:sz w:val="24"/>
                <w:szCs w:val="24"/>
                <w:lang w:eastAsia="ru-RU"/>
              </w:rPr>
            </w:pPr>
            <w:r w:rsidRPr="00084C36">
              <w:rPr>
                <w:i/>
                <w:kern w:val="24"/>
                <w:sz w:val="24"/>
                <w:szCs w:val="24"/>
                <w:lang w:eastAsia="ru-RU"/>
              </w:rPr>
              <w:t>Анатомия и физиология животных</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sz w:val="24"/>
                <w:szCs w:val="24"/>
                <w:lang w:eastAsia="ru-RU"/>
              </w:rPr>
            </w:pPr>
            <w:r w:rsidRPr="00084C36">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0,4</w:t>
            </w: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1,8</w:t>
            </w: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0,8</w:t>
            </w: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i/>
                <w:sz w:val="24"/>
                <w:szCs w:val="24"/>
                <w:lang w:eastAsia="ru-RU"/>
              </w:rPr>
            </w:pPr>
            <w:r w:rsidRPr="00084C36">
              <w:rPr>
                <w:rFonts w:eastAsia="Times New Roman"/>
                <w:i/>
                <w:sz w:val="24"/>
                <w:szCs w:val="24"/>
                <w:lang w:eastAsia="ru-RU"/>
              </w:rPr>
              <w:t>3</w:t>
            </w:r>
          </w:p>
        </w:tc>
      </w:tr>
      <w:tr w:rsidR="0074636A" w:rsidRPr="00084C36" w:rsidTr="00F85A2C">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color w:val="000000"/>
                <w:kern w:val="24"/>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rPr>
                <w:rFonts w:eastAsia="Times New Roman"/>
                <w:sz w:val="24"/>
                <w:szCs w:val="24"/>
                <w:lang w:eastAsia="ru-RU"/>
              </w:rPr>
            </w:pPr>
            <w:r w:rsidRPr="00084C36">
              <w:rPr>
                <w:rFonts w:eastAsia="Times New Roman"/>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rFonts w:eastAsia="Times New Roman"/>
                <w:b/>
                <w:sz w:val="24"/>
                <w:szCs w:val="24"/>
                <w:lang w:eastAsia="ru-RU"/>
              </w:rPr>
            </w:pPr>
            <w:r w:rsidRPr="00084C36">
              <w:rPr>
                <w:rFonts w:eastAsia="Times New Roman"/>
                <w:b/>
                <w:sz w:val="24"/>
                <w:szCs w:val="24"/>
                <w:lang w:eastAsia="ru-RU"/>
              </w:rPr>
              <w:t>5</w:t>
            </w:r>
          </w:p>
        </w:tc>
      </w:tr>
      <w:tr w:rsidR="0074636A" w:rsidRPr="00084C36" w:rsidTr="00F85A2C">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eastAsia="Times New Roman"/>
                <w:sz w:val="24"/>
                <w:szCs w:val="24"/>
                <w:lang w:eastAsia="ru-RU"/>
              </w:rPr>
            </w:pPr>
            <w:r w:rsidRPr="00084C36">
              <w:rPr>
                <w:color w:val="000000"/>
                <w:kern w:val="24"/>
                <w:sz w:val="24"/>
                <w:szCs w:val="24"/>
                <w:lang w:eastAsia="ru-RU"/>
              </w:rPr>
              <w:t>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rPr>
                <w:rFonts w:eastAsia="Times New Roman"/>
                <w:sz w:val="24"/>
                <w:szCs w:val="24"/>
                <w:lang w:eastAsia="ru-RU"/>
              </w:rPr>
            </w:pPr>
            <w:r w:rsidRPr="00084C36">
              <w:rPr>
                <w:b/>
                <w:bCs/>
                <w:color w:val="000000"/>
                <w:kern w:val="24"/>
                <w:sz w:val="24"/>
                <w:szCs w:val="24"/>
                <w:lang w:eastAsia="ru-RU"/>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4636A" w:rsidRPr="00084C36" w:rsidRDefault="0074636A" w:rsidP="00F85A2C">
            <w:pPr>
              <w:spacing w:after="0"/>
              <w:jc w:val="center"/>
              <w:rPr>
                <w:rFonts w:eastAsia="Times New Roman"/>
                <w:sz w:val="24"/>
                <w:szCs w:val="24"/>
                <w:lang w:eastAsia="ru-RU"/>
              </w:rPr>
            </w:pPr>
            <w:r w:rsidRPr="00084C36">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74636A" w:rsidRPr="00084C36" w:rsidRDefault="0074636A" w:rsidP="00F85A2C">
            <w:pPr>
              <w:spacing w:after="0"/>
              <w:jc w:val="center"/>
              <w:rPr>
                <w:b/>
                <w:bCs/>
                <w:color w:val="000000"/>
                <w:kern w:val="24"/>
                <w:sz w:val="24"/>
                <w:szCs w:val="24"/>
                <w:lang w:eastAsia="ru-RU"/>
              </w:rPr>
            </w:pPr>
            <w:r w:rsidRPr="00084C36">
              <w:rPr>
                <w:b/>
                <w:bCs/>
                <w:color w:val="000000"/>
                <w:kern w:val="24"/>
                <w:sz w:val="24"/>
                <w:szCs w:val="24"/>
                <w:lang w:eastAsia="ru-RU"/>
              </w:rPr>
              <w:t>10</w:t>
            </w:r>
          </w:p>
        </w:tc>
      </w:tr>
    </w:tbl>
    <w:p w:rsidR="0074636A" w:rsidRPr="00084C36" w:rsidRDefault="0074636A" w:rsidP="0074636A">
      <w:pPr>
        <w:tabs>
          <w:tab w:val="left" w:pos="1134"/>
        </w:tabs>
        <w:spacing w:after="0" w:line="360" w:lineRule="auto"/>
        <w:ind w:firstLine="709"/>
        <w:jc w:val="both"/>
        <w:rPr>
          <w:rFonts w:eastAsia="Times New Roman"/>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а) основные целевые индикаторы: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отдельных задач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задания в целом.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Критерии оценки выполнения практических конкурсных заданий представлены в соответствующих паспортах конкурсного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4.7.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4.8. Оценивание конкурсного задания «Перевод профессионального текста» осуществляется следующим образом: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1 задача – письменный перевод текста - 5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ответы на вопросы – 5 баллов.</w:t>
      </w:r>
    </w:p>
    <w:p w:rsidR="0074636A" w:rsidRPr="00084C36" w:rsidRDefault="0074636A" w:rsidP="0074636A">
      <w:pPr>
        <w:spacing w:after="0" w:line="360" w:lineRule="auto"/>
        <w:ind w:firstLine="709"/>
        <w:jc w:val="both"/>
        <w:rPr>
          <w:sz w:val="24"/>
          <w:szCs w:val="24"/>
        </w:rPr>
      </w:pPr>
      <w:r w:rsidRPr="00084C36">
        <w:rPr>
          <w:sz w:val="24"/>
          <w:szCs w:val="24"/>
        </w:rPr>
        <w:t xml:space="preserve">Критерии оценки являются едиными для всех УГС СПО. </w:t>
      </w:r>
    </w:p>
    <w:p w:rsidR="0074636A" w:rsidRPr="00084C36" w:rsidRDefault="0074636A" w:rsidP="0074636A">
      <w:pPr>
        <w:spacing w:after="0"/>
        <w:ind w:firstLine="708"/>
        <w:jc w:val="right"/>
        <w:rPr>
          <w:sz w:val="24"/>
          <w:szCs w:val="24"/>
        </w:rPr>
      </w:pPr>
      <w:r w:rsidRPr="00084C36">
        <w:rPr>
          <w:sz w:val="24"/>
          <w:szCs w:val="24"/>
        </w:rPr>
        <w:t>Таблица 3</w:t>
      </w:r>
    </w:p>
    <w:p w:rsidR="0074636A" w:rsidRPr="00084C36" w:rsidRDefault="0074636A" w:rsidP="0074636A">
      <w:pPr>
        <w:spacing w:after="0"/>
        <w:ind w:firstLine="708"/>
        <w:jc w:val="center"/>
        <w:rPr>
          <w:sz w:val="24"/>
          <w:szCs w:val="24"/>
        </w:rPr>
      </w:pPr>
      <w:r w:rsidRPr="00084C36">
        <w:rPr>
          <w:sz w:val="24"/>
          <w:szCs w:val="24"/>
        </w:rPr>
        <w:t>Критерии оценки 1 задачи письменного перевода текста</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537"/>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38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0-3</w:t>
            </w:r>
          </w:p>
        </w:tc>
      </w:tr>
      <w:tr w:rsidR="0074636A" w:rsidRPr="00084C36" w:rsidTr="00F85A2C">
        <w:trPr>
          <w:trHeight w:val="420"/>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0-2</w:t>
            </w:r>
          </w:p>
        </w:tc>
      </w:tr>
    </w:tbl>
    <w:p w:rsidR="0074636A" w:rsidRPr="00084C36" w:rsidRDefault="0074636A" w:rsidP="0074636A">
      <w:pPr>
        <w:spacing w:after="0"/>
        <w:jc w:val="center"/>
        <w:rPr>
          <w:b/>
        </w:rPr>
      </w:pPr>
    </w:p>
    <w:p w:rsidR="0074636A" w:rsidRPr="00084C36" w:rsidRDefault="0074636A" w:rsidP="0074636A">
      <w:pPr>
        <w:spacing w:after="0" w:line="360" w:lineRule="auto"/>
        <w:ind w:left="720"/>
        <w:jc w:val="both"/>
        <w:rPr>
          <w:sz w:val="24"/>
          <w:szCs w:val="24"/>
        </w:rPr>
      </w:pPr>
      <w:r w:rsidRPr="00084C36">
        <w:rPr>
          <w:sz w:val="24"/>
          <w:szCs w:val="24"/>
        </w:rPr>
        <w:t>По критерию «Качество письменной речи» ставится:</w:t>
      </w:r>
    </w:p>
    <w:p w:rsidR="0074636A" w:rsidRPr="00084C36" w:rsidRDefault="0074636A" w:rsidP="0074636A">
      <w:pPr>
        <w:spacing w:after="0" w:line="360" w:lineRule="auto"/>
        <w:ind w:firstLine="709"/>
        <w:jc w:val="both"/>
        <w:rPr>
          <w:sz w:val="24"/>
          <w:szCs w:val="24"/>
        </w:rPr>
      </w:pPr>
      <w:r w:rsidRPr="00084C36">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74636A" w:rsidRPr="00084C36" w:rsidRDefault="0074636A" w:rsidP="0074636A">
      <w:pPr>
        <w:spacing w:after="0" w:line="360" w:lineRule="auto"/>
        <w:ind w:firstLine="709"/>
        <w:jc w:val="both"/>
        <w:rPr>
          <w:sz w:val="24"/>
          <w:szCs w:val="24"/>
        </w:rPr>
      </w:pPr>
      <w:r w:rsidRPr="00084C36">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74636A" w:rsidRPr="00084C36" w:rsidRDefault="0074636A" w:rsidP="0074636A">
      <w:pPr>
        <w:spacing w:after="0" w:line="360" w:lineRule="auto"/>
        <w:ind w:firstLine="709"/>
        <w:jc w:val="both"/>
        <w:rPr>
          <w:sz w:val="24"/>
          <w:szCs w:val="24"/>
        </w:rPr>
      </w:pPr>
      <w:r w:rsidRPr="00084C36">
        <w:rPr>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74636A" w:rsidRPr="00084C36" w:rsidRDefault="0074636A" w:rsidP="0074636A">
      <w:pPr>
        <w:spacing w:after="0" w:line="360" w:lineRule="auto"/>
        <w:ind w:firstLine="709"/>
        <w:jc w:val="both"/>
        <w:rPr>
          <w:sz w:val="24"/>
          <w:szCs w:val="24"/>
        </w:rPr>
      </w:pPr>
      <w:r w:rsidRPr="00084C36">
        <w:rPr>
          <w:sz w:val="24"/>
          <w:szCs w:val="24"/>
        </w:rPr>
        <w:lastRenderedPageBreak/>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74636A" w:rsidRPr="00084C36" w:rsidRDefault="0074636A" w:rsidP="0074636A">
      <w:pPr>
        <w:spacing w:after="0" w:line="360" w:lineRule="auto"/>
        <w:ind w:firstLine="709"/>
        <w:jc w:val="both"/>
        <w:rPr>
          <w:sz w:val="24"/>
          <w:szCs w:val="24"/>
        </w:rPr>
      </w:pPr>
      <w:r w:rsidRPr="00084C36">
        <w:rPr>
          <w:sz w:val="24"/>
          <w:szCs w:val="24"/>
        </w:rPr>
        <w:t xml:space="preserve">По критерию «Грамотность» ставится </w:t>
      </w:r>
    </w:p>
    <w:p w:rsidR="0074636A" w:rsidRPr="00084C36" w:rsidRDefault="0074636A" w:rsidP="0074636A">
      <w:pPr>
        <w:spacing w:after="0" w:line="360" w:lineRule="auto"/>
        <w:ind w:firstLine="720"/>
        <w:jc w:val="both"/>
        <w:rPr>
          <w:sz w:val="24"/>
          <w:szCs w:val="24"/>
        </w:rPr>
      </w:pPr>
      <w:r w:rsidRPr="00084C36">
        <w:rPr>
          <w:sz w:val="24"/>
          <w:szCs w:val="24"/>
        </w:rPr>
        <w:t xml:space="preserve">2 балла – в тексте перевода отсутствуют грамматические ошибки (орфографические, пунктуационные и др.); </w:t>
      </w:r>
    </w:p>
    <w:p w:rsidR="0074636A" w:rsidRPr="00084C36" w:rsidRDefault="0074636A" w:rsidP="0074636A">
      <w:pPr>
        <w:spacing w:after="0" w:line="360" w:lineRule="auto"/>
        <w:ind w:firstLine="720"/>
        <w:jc w:val="both"/>
        <w:rPr>
          <w:sz w:val="24"/>
          <w:szCs w:val="24"/>
        </w:rPr>
      </w:pPr>
      <w:r w:rsidRPr="00084C36">
        <w:rPr>
          <w:sz w:val="24"/>
          <w:szCs w:val="24"/>
        </w:rPr>
        <w:t>1 балл – в тексте перевода допущены 1-4 лексические, грамматические, стилистические ошибки (в совокупности);</w:t>
      </w:r>
    </w:p>
    <w:p w:rsidR="0074636A" w:rsidRPr="00084C36" w:rsidRDefault="0074636A" w:rsidP="0074636A">
      <w:pPr>
        <w:spacing w:after="0" w:line="360" w:lineRule="auto"/>
        <w:ind w:firstLine="720"/>
        <w:jc w:val="both"/>
        <w:rPr>
          <w:sz w:val="24"/>
          <w:szCs w:val="24"/>
        </w:rPr>
      </w:pPr>
      <w:r w:rsidRPr="00084C36">
        <w:rPr>
          <w:sz w:val="24"/>
          <w:szCs w:val="24"/>
        </w:rPr>
        <w:t>0 баллов – в тексте перевода допущено более 4 лексических, грамматических, стилистических ошибок (в совокупности).</w:t>
      </w:r>
    </w:p>
    <w:p w:rsidR="0074636A" w:rsidRPr="00084C36" w:rsidRDefault="0074636A" w:rsidP="0074636A">
      <w:pPr>
        <w:spacing w:after="0"/>
        <w:jc w:val="right"/>
        <w:rPr>
          <w:sz w:val="24"/>
          <w:szCs w:val="24"/>
        </w:rPr>
      </w:pPr>
      <w:r w:rsidRPr="00084C36">
        <w:rPr>
          <w:sz w:val="24"/>
          <w:szCs w:val="24"/>
        </w:rPr>
        <w:t>Таблица 4</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 xml:space="preserve">«Перевод профессионального текста (сообщения)» </w:t>
      </w:r>
    </w:p>
    <w:p w:rsidR="0074636A" w:rsidRPr="00084C36" w:rsidRDefault="0074636A" w:rsidP="0074636A">
      <w:pPr>
        <w:spacing w:after="0"/>
        <w:jc w:val="center"/>
        <w:rPr>
          <w:sz w:val="24"/>
          <w:szCs w:val="24"/>
        </w:rPr>
      </w:pPr>
      <w:r w:rsidRPr="00084C36">
        <w:rPr>
          <w:sz w:val="24"/>
          <w:szCs w:val="24"/>
        </w:rPr>
        <w:t>(ответы на вопрос по тексту)</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423"/>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0-4</w:t>
            </w:r>
          </w:p>
        </w:tc>
      </w:tr>
      <w:tr w:rsidR="0074636A" w:rsidRPr="00084C36" w:rsidTr="00F85A2C">
        <w:trPr>
          <w:trHeight w:val="416"/>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rPr>
                <w:rFonts w:eastAsia="Times New Roman"/>
                <w:color w:val="000000"/>
                <w:kern w:val="1"/>
                <w:sz w:val="24"/>
                <w:szCs w:val="24"/>
                <w:lang w:eastAsia="ar-SA"/>
              </w:rPr>
            </w:pPr>
            <w:r w:rsidRPr="00084C36">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color w:val="000000"/>
                <w:kern w:val="1"/>
                <w:sz w:val="24"/>
                <w:szCs w:val="24"/>
                <w:lang w:eastAsia="ar-SA"/>
              </w:rPr>
            </w:pPr>
            <w:r w:rsidRPr="00084C36">
              <w:rPr>
                <w:rFonts w:eastAsia="Times New Roman"/>
                <w:color w:val="000000"/>
                <w:kern w:val="1"/>
                <w:sz w:val="24"/>
                <w:szCs w:val="24"/>
                <w:lang w:eastAsia="ar-SA"/>
              </w:rPr>
              <w:t>0-1</w:t>
            </w:r>
          </w:p>
        </w:tc>
      </w:tr>
    </w:tbl>
    <w:p w:rsidR="0074636A" w:rsidRPr="00084C36" w:rsidRDefault="0074636A" w:rsidP="0074636A">
      <w:pPr>
        <w:spacing w:after="0"/>
        <w:rPr>
          <w:b/>
          <w:sz w:val="24"/>
          <w:szCs w:val="24"/>
        </w:rPr>
      </w:pPr>
    </w:p>
    <w:p w:rsidR="0074636A" w:rsidRPr="00084C36" w:rsidRDefault="0074636A" w:rsidP="0074636A">
      <w:pPr>
        <w:spacing w:after="0" w:line="360" w:lineRule="auto"/>
        <w:ind w:firstLine="709"/>
        <w:jc w:val="both"/>
        <w:rPr>
          <w:sz w:val="24"/>
          <w:szCs w:val="24"/>
        </w:rPr>
      </w:pPr>
      <w:r w:rsidRPr="00084C36">
        <w:rPr>
          <w:sz w:val="24"/>
          <w:szCs w:val="24"/>
        </w:rPr>
        <w:t>По критерию «Глубина понимания текста» ставится:</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sz w:val="24"/>
          <w:szCs w:val="24"/>
        </w:rPr>
        <w:t xml:space="preserve">4 балла – </w:t>
      </w:r>
      <w:r w:rsidRPr="00084C36">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текст ответа </w:t>
      </w:r>
      <w:r w:rsidRPr="00084C36">
        <w:rPr>
          <w:sz w:val="24"/>
          <w:szCs w:val="24"/>
        </w:rPr>
        <w:t>полностью соответствует профессиональной стилистике и направленности текста</w:t>
      </w:r>
      <w:r w:rsidRPr="00084C36">
        <w:rPr>
          <w:rFonts w:eastAsia="Times New Roman"/>
          <w:bCs/>
          <w:color w:val="000000"/>
          <w:kern w:val="1"/>
          <w:sz w:val="24"/>
          <w:szCs w:val="24"/>
          <w:lang w:eastAsia="ar-SA"/>
        </w:rPr>
        <w:t xml:space="preserve">; </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sz w:val="24"/>
          <w:szCs w:val="24"/>
        </w:rPr>
        <w:t xml:space="preserve">3 балла – </w:t>
      </w:r>
      <w:r w:rsidRPr="00084C36">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rFonts w:eastAsia="Times New Roman"/>
          <w:bCs/>
          <w:color w:val="000000"/>
          <w:kern w:val="1"/>
          <w:sz w:val="24"/>
          <w:szCs w:val="24"/>
          <w:lang w:eastAsia="ar-SA"/>
        </w:rPr>
        <w:t>2 балл - участник не полностью понимает основное содержание текста, умеет выделить отдельную, значимую для себя информацию, догадывается о значении более 60% незнакомых слов по контексту;</w:t>
      </w:r>
    </w:p>
    <w:p w:rsidR="0074636A" w:rsidRPr="00084C36" w:rsidRDefault="0074636A" w:rsidP="0074636A">
      <w:pPr>
        <w:spacing w:after="0" w:line="360" w:lineRule="auto"/>
        <w:ind w:firstLine="709"/>
        <w:jc w:val="both"/>
        <w:rPr>
          <w:rFonts w:eastAsia="Times New Roman"/>
          <w:bCs/>
          <w:color w:val="000000"/>
          <w:kern w:val="1"/>
          <w:sz w:val="24"/>
          <w:szCs w:val="24"/>
          <w:lang w:eastAsia="ar-SA"/>
        </w:rPr>
      </w:pPr>
      <w:r w:rsidRPr="00084C36">
        <w:rPr>
          <w:rFonts w:eastAsia="Times New Roman"/>
          <w:bCs/>
          <w:color w:val="000000"/>
          <w:kern w:val="1"/>
          <w:sz w:val="24"/>
          <w:szCs w:val="24"/>
          <w:lang w:eastAsia="ar-SA"/>
        </w:rPr>
        <w:t>1 балл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74636A" w:rsidRPr="00084C36" w:rsidRDefault="0074636A" w:rsidP="0074636A">
      <w:pPr>
        <w:spacing w:after="0" w:line="360" w:lineRule="auto"/>
        <w:ind w:firstLine="709"/>
        <w:jc w:val="both"/>
        <w:rPr>
          <w:sz w:val="24"/>
          <w:szCs w:val="24"/>
        </w:rPr>
      </w:pPr>
      <w:r w:rsidRPr="00084C36">
        <w:rPr>
          <w:sz w:val="24"/>
          <w:szCs w:val="24"/>
        </w:rPr>
        <w:t xml:space="preserve">0 баллов - </w:t>
      </w:r>
      <w:r w:rsidRPr="00084C36">
        <w:rPr>
          <w:rFonts w:eastAsia="Times New Roman"/>
          <w:bCs/>
          <w:color w:val="000000"/>
          <w:kern w:val="1"/>
          <w:sz w:val="24"/>
          <w:szCs w:val="24"/>
          <w:lang w:eastAsia="ar-SA"/>
        </w:rPr>
        <w:t>участник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поставленную задачу не может.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«Независимость выполнения задания»</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балл – участник умеет использовать информацию для решения поставленной задачи самостоятельно без посторонней помощи, грамотно владеет профессиональной лексикой, дает полные исчерпывающие ответы на поставленные вопросы.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0 баллов - полученную информацию для решения поставленной задачи участник может использовать только при посторонней помощи; не владеет профессиональной лексикой, дает неверные ответы на поставленные вопросы.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Оценивание выполнения задания 1 уровня </w:t>
      </w:r>
      <w:r w:rsidRPr="00084C36">
        <w:rPr>
          <w:rFonts w:eastAsia="Times New Roman"/>
          <w:b/>
          <w:sz w:val="24"/>
          <w:szCs w:val="24"/>
        </w:rPr>
        <w:t>«Задание по организации работы коллектива»</w:t>
      </w:r>
      <w:r w:rsidRPr="00084C36">
        <w:rPr>
          <w:rFonts w:eastAsia="Times New Roman"/>
          <w:sz w:val="24"/>
          <w:szCs w:val="24"/>
        </w:rPr>
        <w:t xml:space="preserve"> осуществляется следующим образом: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р</w:t>
      </w:r>
      <w:r w:rsidRPr="00084C36">
        <w:rPr>
          <w:rFonts w:eastAsia="Times New Roman"/>
          <w:color w:val="000000"/>
          <w:sz w:val="24"/>
          <w:szCs w:val="24"/>
          <w:lang w:eastAsia="ru-RU"/>
        </w:rPr>
        <w:t xml:space="preserve">асчет процентов выполнения плана по продуктивности, доплат за повышение продуктивности, размеров доплат </w:t>
      </w:r>
      <w:r w:rsidRPr="00084C36">
        <w:rPr>
          <w:rFonts w:eastAsia="Times New Roman"/>
          <w:sz w:val="24"/>
          <w:szCs w:val="24"/>
        </w:rPr>
        <w:t xml:space="preserve">- 5 баллов;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color w:val="000000"/>
          <w:sz w:val="24"/>
          <w:szCs w:val="24"/>
          <w:lang w:eastAsia="ru-RU"/>
        </w:rPr>
        <w:t xml:space="preserve"> </w:t>
      </w:r>
      <w:r w:rsidRPr="00084C36">
        <w:rPr>
          <w:rFonts w:eastAsia="Times New Roman"/>
          <w:sz w:val="24"/>
          <w:szCs w:val="24"/>
        </w:rPr>
        <w:t>– 5 баллов.</w:t>
      </w:r>
    </w:p>
    <w:p w:rsidR="0074636A" w:rsidRPr="00084C36" w:rsidRDefault="0074636A" w:rsidP="0074636A">
      <w:pPr>
        <w:spacing w:after="0" w:line="360" w:lineRule="auto"/>
        <w:ind w:firstLine="709"/>
        <w:jc w:val="both"/>
        <w:rPr>
          <w:sz w:val="24"/>
          <w:szCs w:val="24"/>
        </w:rPr>
      </w:pPr>
      <w:r w:rsidRPr="00084C36">
        <w:rPr>
          <w:sz w:val="24"/>
          <w:szCs w:val="24"/>
        </w:rPr>
        <w:t xml:space="preserve">Критерии оценки являются едиными для всех УГС СПО.  </w:t>
      </w:r>
    </w:p>
    <w:p w:rsidR="0074636A" w:rsidRPr="00084C36" w:rsidRDefault="0074636A" w:rsidP="0074636A">
      <w:pPr>
        <w:spacing w:after="0"/>
        <w:jc w:val="right"/>
        <w:rPr>
          <w:sz w:val="24"/>
          <w:szCs w:val="24"/>
        </w:rPr>
      </w:pPr>
      <w:r w:rsidRPr="00084C36">
        <w:rPr>
          <w:sz w:val="24"/>
          <w:szCs w:val="24"/>
        </w:rPr>
        <w:t>Таблица 5</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Р</w:t>
      </w:r>
      <w:r w:rsidRPr="00084C36">
        <w:rPr>
          <w:rFonts w:eastAsia="Times New Roman"/>
          <w:color w:val="000000"/>
          <w:sz w:val="24"/>
          <w:szCs w:val="24"/>
          <w:lang w:eastAsia="ru-RU"/>
        </w:rPr>
        <w:t>асчет процентов выполнения плана по продуктивности, доплат за повышение продуктивности, размеров доплат</w:t>
      </w:r>
      <w:r w:rsidRPr="00084C36">
        <w:rPr>
          <w:sz w:val="24"/>
          <w:szCs w:val="24"/>
        </w:rPr>
        <w:t xml:space="preserve">» </w:t>
      </w:r>
    </w:p>
    <w:tbl>
      <w:tblPr>
        <w:tblW w:w="9639" w:type="dxa"/>
        <w:tblInd w:w="108" w:type="dxa"/>
        <w:tblLayout w:type="fixed"/>
        <w:tblLook w:val="0000" w:firstRow="0" w:lastRow="0" w:firstColumn="0" w:lastColumn="0" w:noHBand="0" w:noVBand="0"/>
      </w:tblPr>
      <w:tblGrid>
        <w:gridCol w:w="709"/>
        <w:gridCol w:w="5670"/>
        <w:gridCol w:w="3260"/>
      </w:tblGrid>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widowControl w:val="0"/>
              <w:suppressAutoHyphens/>
              <w:spacing w:after="0" w:line="100" w:lineRule="atLeast"/>
              <w:jc w:val="center"/>
              <w:rPr>
                <w:rFonts w:eastAsia="Times New Roman"/>
                <w:b/>
                <w:color w:val="000000"/>
                <w:kern w:val="1"/>
                <w:sz w:val="24"/>
                <w:szCs w:val="24"/>
                <w:lang w:eastAsia="ar-SA"/>
              </w:rPr>
            </w:pPr>
            <w:r w:rsidRPr="00084C36">
              <w:rPr>
                <w:rFonts w:eastAsia="Times New Roman"/>
                <w:b/>
                <w:color w:val="000000"/>
                <w:kern w:val="1"/>
                <w:sz w:val="24"/>
                <w:szCs w:val="24"/>
                <w:lang w:eastAsia="ar-SA"/>
              </w:rPr>
              <w:t>Количество баллов</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Расчет процента выполнения плана продукции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Расчет процента выполнения плана продуктивности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Расчёт процента доплаты за повышение продуктивности</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0-1</w:t>
            </w:r>
          </w:p>
        </w:tc>
      </w:tr>
      <w:tr w:rsidR="0074636A" w:rsidRPr="00084C36" w:rsidTr="00F85A2C">
        <w:trPr>
          <w:trHeight w:val="475"/>
        </w:trPr>
        <w:tc>
          <w:tcPr>
            <w:tcW w:w="709" w:type="dxa"/>
            <w:tcBorders>
              <w:top w:val="single" w:sz="4" w:space="0" w:color="000000"/>
              <w:left w:val="single" w:sz="4" w:space="0" w:color="000000"/>
              <w:bottom w:val="single" w:sz="4" w:space="0" w:color="000000"/>
            </w:tcBorders>
            <w:shd w:val="clear" w:color="auto" w:fill="auto"/>
          </w:tcPr>
          <w:p w:rsidR="0074636A" w:rsidRPr="00084C36" w:rsidRDefault="0074636A" w:rsidP="0074636A">
            <w:pPr>
              <w:widowControl w:val="0"/>
              <w:numPr>
                <w:ilvl w:val="0"/>
                <w:numId w:val="8"/>
              </w:numPr>
              <w:suppressAutoHyphens/>
              <w:spacing w:after="0" w:line="100" w:lineRule="atLeast"/>
              <w:ind w:left="0" w:firstLine="0"/>
              <w:contextualSpacing/>
              <w:jc w:val="center"/>
              <w:rPr>
                <w:rFonts w:eastAsia="Times New Roman"/>
                <w:color w:val="000000"/>
                <w:kern w:val="1"/>
                <w:sz w:val="24"/>
                <w:szCs w:val="24"/>
                <w:lang w:eastAsia="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Расчёт размера доплаты</w:t>
            </w:r>
          </w:p>
        </w:tc>
        <w:tc>
          <w:tcPr>
            <w:tcW w:w="3260"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0-2</w:t>
            </w:r>
          </w:p>
        </w:tc>
      </w:tr>
    </w:tbl>
    <w:p w:rsidR="0074636A" w:rsidRPr="00084C36" w:rsidRDefault="0074636A" w:rsidP="0074636A">
      <w:pPr>
        <w:spacing w:after="0" w:line="360" w:lineRule="auto"/>
        <w:ind w:firstLine="709"/>
        <w:jc w:val="both"/>
        <w:rPr>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каждому из критериев «</w:t>
      </w:r>
      <w:r w:rsidRPr="00084C36">
        <w:rPr>
          <w:sz w:val="24"/>
          <w:szCs w:val="24"/>
        </w:rPr>
        <w:t>Расчет процента выполнения плана продукции</w:t>
      </w:r>
      <w:r w:rsidRPr="00084C36">
        <w:rPr>
          <w:rFonts w:eastAsia="Times New Roman"/>
          <w:sz w:val="24"/>
          <w:szCs w:val="24"/>
        </w:rPr>
        <w:t>», «Расчет процента выполнения плана продуктивности», «Расчёт процента доплаты за повышение продуктивности»</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spacing w:after="0" w:line="360" w:lineRule="auto"/>
        <w:ind w:firstLine="709"/>
        <w:jc w:val="both"/>
        <w:rPr>
          <w:rFonts w:eastAsia="Times New Roman"/>
          <w:sz w:val="24"/>
          <w:szCs w:val="24"/>
        </w:rPr>
      </w:pPr>
      <w:r w:rsidRPr="00084C36">
        <w:rPr>
          <w:rFonts w:eastAsia="Times New Roman"/>
          <w:sz w:val="24"/>
          <w:szCs w:val="24"/>
        </w:rPr>
        <w:t>1 балл – этап задания выполнен полностью, расчеты выполнены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расчеты выполнены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«Расчёт размера доплаты»</w:t>
      </w:r>
      <w:r w:rsidRPr="00084C36">
        <w:rPr>
          <w:color w:val="FF0000"/>
          <w:sz w:val="24"/>
          <w:szCs w:val="24"/>
        </w:rPr>
        <w:t xml:space="preserve"> </w:t>
      </w:r>
      <w:r w:rsidRPr="00084C36">
        <w:rPr>
          <w:rFonts w:eastAsia="Times New Roman"/>
          <w:sz w:val="24"/>
          <w:szCs w:val="24"/>
        </w:rPr>
        <w:t>ставится:</w:t>
      </w:r>
    </w:p>
    <w:p w:rsidR="0074636A" w:rsidRPr="00084C36" w:rsidRDefault="0074636A" w:rsidP="0074636A">
      <w:pPr>
        <w:spacing w:after="0" w:line="360" w:lineRule="auto"/>
        <w:ind w:firstLine="709"/>
        <w:jc w:val="both"/>
        <w:rPr>
          <w:rFonts w:eastAsia="Times New Roman"/>
          <w:sz w:val="24"/>
          <w:szCs w:val="24"/>
        </w:rPr>
      </w:pPr>
      <w:r w:rsidRPr="00084C36">
        <w:rPr>
          <w:rFonts w:eastAsia="Times New Roman"/>
          <w:sz w:val="24"/>
          <w:szCs w:val="24"/>
        </w:rPr>
        <w:t>2 балла – этап задания выполнен полностью, расчеты размеров доплат выполнены верно, единицы измерения доплат указаны в соответствии с условием задачи;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балл – этап задания выполнен частично, расчеты доплат выполнены верно, допущена ошибка в единицах измерения доплат.</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0 баллов – этап задания не выполнен, расчеты выполнены неверно.</w:t>
      </w:r>
    </w:p>
    <w:p w:rsidR="0074636A" w:rsidRPr="00084C36" w:rsidRDefault="0074636A" w:rsidP="0074636A">
      <w:pPr>
        <w:spacing w:after="0"/>
        <w:jc w:val="right"/>
        <w:rPr>
          <w:sz w:val="24"/>
          <w:szCs w:val="24"/>
        </w:rPr>
      </w:pPr>
      <w:r w:rsidRPr="00084C36">
        <w:rPr>
          <w:sz w:val="24"/>
          <w:szCs w:val="24"/>
        </w:rPr>
        <w:t>Таблица 6</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sz w:val="24"/>
          <w:szCs w:val="24"/>
        </w:rPr>
        <w:t xml:space="preserve">» </w:t>
      </w:r>
    </w:p>
    <w:p w:rsidR="0074636A" w:rsidRPr="00084C36" w:rsidRDefault="0074636A" w:rsidP="0074636A">
      <w:pPr>
        <w:spacing w:after="0"/>
        <w:jc w:val="center"/>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237"/>
        <w:gridCol w:w="2551"/>
      </w:tblGrid>
      <w:tr w:rsidR="0074636A" w:rsidRPr="00084C36" w:rsidTr="00F85A2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Критерии оценки</w:t>
            </w:r>
          </w:p>
        </w:tc>
        <w:tc>
          <w:tcPr>
            <w:tcW w:w="2551" w:type="dxa"/>
            <w:tcBorders>
              <w:top w:val="single" w:sz="4" w:space="0" w:color="000000"/>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color w:val="000000"/>
                <w:sz w:val="24"/>
                <w:szCs w:val="24"/>
                <w:lang w:eastAsia="ru-RU"/>
              </w:rPr>
            </w:pPr>
            <w:r w:rsidRPr="00084C36">
              <w:rPr>
                <w:rFonts w:eastAsia="Times New Roman"/>
                <w:b/>
                <w:color w:val="000000"/>
                <w:sz w:val="24"/>
                <w:szCs w:val="24"/>
                <w:lang w:eastAsia="ru-RU"/>
              </w:rPr>
              <w:t>Количество баллов</w:t>
            </w:r>
          </w:p>
        </w:tc>
      </w:tr>
      <w:tr w:rsidR="0074636A" w:rsidRPr="00084C36" w:rsidTr="00F85A2C">
        <w:trPr>
          <w:trHeight w:val="23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tabs>
                <w:tab w:val="left" w:pos="567"/>
                <w:tab w:val="left" w:pos="709"/>
                <w:tab w:val="left" w:pos="1134"/>
              </w:tabs>
              <w:spacing w:after="0" w:line="360" w:lineRule="auto"/>
              <w:rPr>
                <w:rFonts w:eastAsia="Times New Roman"/>
                <w:i/>
                <w:color w:val="000000"/>
                <w:sz w:val="24"/>
                <w:szCs w:val="24"/>
                <w:lang w:eastAsia="ru-RU"/>
              </w:rPr>
            </w:pPr>
            <w:r w:rsidRPr="00084C36">
              <w:rPr>
                <w:rFonts w:eastAsia="Times New Roman"/>
                <w:b/>
                <w:i/>
                <w:sz w:val="24"/>
                <w:szCs w:val="24"/>
                <w:lang w:eastAsia="ru-RU"/>
              </w:rPr>
              <w:t>Наличие реквизитов:</w:t>
            </w:r>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0-1,2</w:t>
            </w:r>
          </w:p>
        </w:tc>
      </w:tr>
      <w:tr w:rsidR="0074636A" w:rsidRPr="00084C36" w:rsidTr="00F85A2C">
        <w:trPr>
          <w:trHeight w:val="2655"/>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адресат</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Информация об авторе документа</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Наименование документа</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color w:val="000000"/>
                <w:sz w:val="24"/>
                <w:szCs w:val="24"/>
                <w:lang w:eastAsia="ru-RU"/>
              </w:rPr>
              <w:t xml:space="preserve">- </w:t>
            </w:r>
            <w:r w:rsidRPr="00084C36">
              <w:rPr>
                <w:rFonts w:eastAsia="Times New Roman"/>
                <w:sz w:val="24"/>
                <w:szCs w:val="24"/>
                <w:lang w:eastAsia="ru-RU"/>
              </w:rPr>
              <w:t>Заголовок к тексту</w:t>
            </w:r>
          </w:p>
          <w:p w:rsidR="0074636A" w:rsidRPr="00084C36" w:rsidRDefault="0074636A" w:rsidP="00F85A2C">
            <w:pPr>
              <w:tabs>
                <w:tab w:val="left" w:pos="567"/>
                <w:tab w:val="left" w:pos="709"/>
                <w:tab w:val="left" w:pos="1134"/>
              </w:tabs>
              <w:spacing w:after="0" w:line="360" w:lineRule="auto"/>
              <w:rPr>
                <w:rFonts w:eastAsia="Times New Roman"/>
                <w:sz w:val="24"/>
                <w:szCs w:val="24"/>
                <w:lang w:eastAsia="ru-RU"/>
              </w:rPr>
            </w:pPr>
            <w:r w:rsidRPr="00084C36">
              <w:rPr>
                <w:rFonts w:eastAsia="Times New Roman"/>
                <w:sz w:val="24"/>
                <w:szCs w:val="24"/>
                <w:lang w:eastAsia="ru-RU"/>
              </w:rPr>
              <w:t>- Дата документа</w:t>
            </w:r>
          </w:p>
          <w:p w:rsidR="0074636A" w:rsidRPr="00084C36" w:rsidRDefault="0074636A" w:rsidP="00F85A2C">
            <w:pPr>
              <w:tabs>
                <w:tab w:val="left" w:pos="567"/>
                <w:tab w:val="left" w:pos="709"/>
                <w:tab w:val="left" w:pos="1134"/>
              </w:tabs>
              <w:spacing w:after="0" w:line="360" w:lineRule="auto"/>
              <w:rPr>
                <w:rFonts w:eastAsia="Times New Roman"/>
                <w:b/>
                <w:sz w:val="24"/>
                <w:szCs w:val="24"/>
                <w:lang w:eastAsia="ru-RU"/>
              </w:rPr>
            </w:pPr>
            <w:r w:rsidRPr="00084C36">
              <w:rPr>
                <w:rFonts w:eastAsia="Times New Roman"/>
                <w:color w:val="000000"/>
                <w:sz w:val="24"/>
                <w:szCs w:val="24"/>
                <w:lang w:eastAsia="ru-RU"/>
              </w:rPr>
              <w:t xml:space="preserve">- </w:t>
            </w:r>
            <w:r w:rsidRPr="00084C36">
              <w:rPr>
                <w:rFonts w:eastAsia="Times New Roman"/>
                <w:sz w:val="24"/>
                <w:szCs w:val="24"/>
                <w:lang w:eastAsia="ru-RU"/>
              </w:rPr>
              <w:t>Подпись и расшифровка подписи составителя документа</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0-0,2</w:t>
            </w:r>
          </w:p>
        </w:tc>
      </w:tr>
      <w:tr w:rsidR="0074636A" w:rsidRPr="00084C36" w:rsidTr="00F85A2C">
        <w:trPr>
          <w:trHeight w:val="38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spacing w:after="0" w:line="360" w:lineRule="auto"/>
              <w:rPr>
                <w:rFonts w:eastAsia="Times New Roman"/>
                <w:i/>
                <w:color w:val="000000"/>
                <w:sz w:val="24"/>
                <w:szCs w:val="24"/>
                <w:lang w:eastAsia="ru-RU"/>
              </w:rPr>
            </w:pPr>
            <w:r w:rsidRPr="00084C36">
              <w:rPr>
                <w:rFonts w:eastAsia="Times New Roman"/>
                <w:b/>
                <w:i/>
                <w:sz w:val="24"/>
                <w:szCs w:val="24"/>
                <w:lang w:eastAsia="ru-RU"/>
              </w:rPr>
              <w:t>Текст служебной записки</w:t>
            </w:r>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0-3,0</w:t>
            </w:r>
          </w:p>
        </w:tc>
      </w:tr>
      <w:tr w:rsidR="0074636A" w:rsidRPr="00084C36" w:rsidTr="00F85A2C">
        <w:trPr>
          <w:trHeight w:val="3331"/>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Соблюдение структуры текста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основание,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анализ ситуации,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выводы и предложения</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Содержательные требования к тексту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точность, </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 xml:space="preserve">- логичность, </w:t>
            </w:r>
          </w:p>
          <w:p w:rsidR="0074636A" w:rsidRPr="00084C36" w:rsidRDefault="0074636A" w:rsidP="00F85A2C">
            <w:pPr>
              <w:spacing w:after="0" w:line="360" w:lineRule="auto"/>
              <w:rPr>
                <w:rFonts w:eastAsia="Times New Roman"/>
                <w:b/>
                <w:sz w:val="24"/>
                <w:szCs w:val="24"/>
                <w:lang w:eastAsia="ru-RU"/>
              </w:rPr>
            </w:pPr>
            <w:r w:rsidRPr="00084C36">
              <w:rPr>
                <w:rFonts w:eastAsia="Times New Roman"/>
                <w:sz w:val="24"/>
                <w:szCs w:val="24"/>
                <w:lang w:eastAsia="ru-RU"/>
              </w:rPr>
              <w:t>- аргументированность текста.</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0-0,5</w:t>
            </w:r>
          </w:p>
        </w:tc>
      </w:tr>
      <w:tr w:rsidR="0074636A" w:rsidRPr="00084C36" w:rsidTr="00F85A2C">
        <w:trPr>
          <w:trHeight w:val="438"/>
        </w:trPr>
        <w:tc>
          <w:tcPr>
            <w:tcW w:w="851"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74636A">
            <w:pPr>
              <w:numPr>
                <w:ilvl w:val="0"/>
                <w:numId w:val="9"/>
              </w:numPr>
              <w:tabs>
                <w:tab w:val="left" w:pos="567"/>
                <w:tab w:val="left" w:pos="709"/>
                <w:tab w:val="left" w:pos="1134"/>
              </w:tabs>
              <w:spacing w:after="0" w:line="360" w:lineRule="auto"/>
              <w:contextualSpacing/>
              <w:jc w:val="both"/>
              <w:rPr>
                <w:rFonts w:eastAsia="Times New Roman"/>
                <w:sz w:val="24"/>
                <w:szCs w:val="24"/>
              </w:rPr>
            </w:pPr>
          </w:p>
        </w:tc>
        <w:tc>
          <w:tcPr>
            <w:tcW w:w="6237" w:type="dxa"/>
            <w:tcBorders>
              <w:top w:val="single" w:sz="4" w:space="0" w:color="000000"/>
              <w:left w:val="single" w:sz="4" w:space="0" w:color="000000"/>
              <w:bottom w:val="single" w:sz="4" w:space="0" w:color="auto"/>
              <w:right w:val="single" w:sz="4" w:space="0" w:color="000000"/>
            </w:tcBorders>
            <w:hideMark/>
          </w:tcPr>
          <w:p w:rsidR="0074636A" w:rsidRPr="00084C36" w:rsidRDefault="0074636A" w:rsidP="00F85A2C">
            <w:pPr>
              <w:spacing w:after="0" w:line="360" w:lineRule="auto"/>
              <w:rPr>
                <w:rFonts w:eastAsia="Times New Roman"/>
                <w:i/>
                <w:sz w:val="24"/>
                <w:szCs w:val="24"/>
                <w:lang w:eastAsia="ru-RU"/>
              </w:rPr>
            </w:pPr>
            <w:r w:rsidRPr="00084C36">
              <w:rPr>
                <w:rFonts w:eastAsia="+mn-ea"/>
                <w:b/>
                <w:i/>
                <w:iCs/>
                <w:color w:val="000000"/>
                <w:kern w:val="24"/>
                <w:sz w:val="24"/>
                <w:szCs w:val="24"/>
              </w:rPr>
              <w:t>Microsoft Word</w:t>
            </w:r>
          </w:p>
        </w:tc>
        <w:tc>
          <w:tcPr>
            <w:tcW w:w="2551" w:type="dxa"/>
            <w:tcBorders>
              <w:top w:val="single" w:sz="4" w:space="0" w:color="000000"/>
              <w:left w:val="single" w:sz="4" w:space="0" w:color="000000"/>
              <w:bottom w:val="single" w:sz="4" w:space="0" w:color="auto"/>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b/>
                <w:i/>
                <w:color w:val="000000"/>
                <w:sz w:val="24"/>
                <w:szCs w:val="24"/>
                <w:lang w:eastAsia="ru-RU"/>
              </w:rPr>
            </w:pPr>
            <w:r w:rsidRPr="00084C36">
              <w:rPr>
                <w:rFonts w:eastAsia="Times New Roman"/>
                <w:b/>
                <w:i/>
                <w:color w:val="000000"/>
                <w:sz w:val="24"/>
                <w:szCs w:val="24"/>
                <w:lang w:eastAsia="ru-RU"/>
              </w:rPr>
              <w:t>0-0,8</w:t>
            </w:r>
          </w:p>
        </w:tc>
      </w:tr>
      <w:tr w:rsidR="0074636A" w:rsidRPr="00084C36" w:rsidTr="00F85A2C">
        <w:trPr>
          <w:trHeight w:val="4533"/>
        </w:trPr>
        <w:tc>
          <w:tcPr>
            <w:tcW w:w="8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ind w:left="720"/>
              <w:rPr>
                <w:rFonts w:eastAsia="Times New Roman"/>
                <w:sz w:val="24"/>
                <w:szCs w:val="24"/>
              </w:rPr>
            </w:pPr>
          </w:p>
        </w:tc>
        <w:tc>
          <w:tcPr>
            <w:tcW w:w="6237"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Применение опции форматирования:</w:t>
            </w:r>
          </w:p>
          <w:p w:rsidR="0074636A" w:rsidRPr="00084C36" w:rsidRDefault="0074636A" w:rsidP="00F85A2C">
            <w:pPr>
              <w:spacing w:after="0" w:line="360" w:lineRule="auto"/>
              <w:rPr>
                <w:rFonts w:eastAsia="Times New Roman"/>
                <w:i/>
                <w:sz w:val="24"/>
                <w:szCs w:val="24"/>
                <w:lang w:eastAsia="ru-RU"/>
              </w:rPr>
            </w:pPr>
            <w:r w:rsidRPr="00084C36">
              <w:rPr>
                <w:rFonts w:eastAsia="Times New Roman"/>
                <w:sz w:val="24"/>
                <w:szCs w:val="24"/>
                <w:lang w:eastAsia="ru-RU"/>
              </w:rPr>
              <w:t>Шрифт (</w:t>
            </w:r>
            <w:r w:rsidRPr="00084C36">
              <w:rPr>
                <w:rFonts w:eastAsia="Times New Roman"/>
                <w:sz w:val="24"/>
                <w:szCs w:val="24"/>
                <w:lang w:val="en-US" w:eastAsia="ru-RU"/>
              </w:rPr>
              <w:t>Times</w:t>
            </w:r>
            <w:r w:rsidRPr="00084C36">
              <w:rPr>
                <w:rFonts w:eastAsia="Times New Roman"/>
                <w:sz w:val="24"/>
                <w:szCs w:val="24"/>
                <w:lang w:eastAsia="ru-RU"/>
              </w:rPr>
              <w:t xml:space="preserve"> </w:t>
            </w:r>
            <w:r w:rsidRPr="00084C36">
              <w:rPr>
                <w:rFonts w:eastAsia="Times New Roman"/>
                <w:sz w:val="24"/>
                <w:szCs w:val="24"/>
                <w:lang w:val="en-US" w:eastAsia="ru-RU"/>
              </w:rPr>
              <w:t>New</w:t>
            </w:r>
            <w:r w:rsidRPr="00084C36">
              <w:rPr>
                <w:rFonts w:eastAsia="Times New Roman"/>
                <w:sz w:val="24"/>
                <w:szCs w:val="24"/>
                <w:lang w:eastAsia="ru-RU"/>
              </w:rPr>
              <w:t xml:space="preserve"> </w:t>
            </w:r>
            <w:r w:rsidRPr="00084C36">
              <w:rPr>
                <w:rFonts w:eastAsia="Times New Roman"/>
                <w:sz w:val="24"/>
                <w:szCs w:val="24"/>
                <w:lang w:val="en-US" w:eastAsia="ru-RU"/>
              </w:rPr>
              <w:t>Roman</w:t>
            </w:r>
            <w:r w:rsidRPr="00084C36">
              <w:rPr>
                <w:rFonts w:eastAsia="Times New Roman"/>
                <w:sz w:val="24"/>
                <w:szCs w:val="24"/>
                <w:lang w:eastAsia="ru-RU"/>
              </w:rPr>
              <w:t>)</w:t>
            </w:r>
          </w:p>
          <w:p w:rsidR="0074636A" w:rsidRPr="00084C36" w:rsidRDefault="0074636A" w:rsidP="00F85A2C">
            <w:pPr>
              <w:spacing w:after="0" w:line="360" w:lineRule="auto"/>
              <w:rPr>
                <w:rFonts w:eastAsia="Times New Roman"/>
                <w:sz w:val="24"/>
                <w:szCs w:val="24"/>
                <w:lang w:eastAsia="ru-RU"/>
              </w:rPr>
            </w:pPr>
            <w:r w:rsidRPr="00084C36">
              <w:rPr>
                <w:rFonts w:eastAsia="Times New Roman"/>
                <w:sz w:val="24"/>
                <w:szCs w:val="24"/>
                <w:lang w:eastAsia="ru-RU"/>
              </w:rPr>
              <w:t>Размер шрифта (14)</w:t>
            </w:r>
          </w:p>
          <w:p w:rsidR="0074636A" w:rsidRPr="00084C36" w:rsidRDefault="0074636A" w:rsidP="00F85A2C">
            <w:pPr>
              <w:spacing w:after="0" w:line="360" w:lineRule="auto"/>
              <w:rPr>
                <w:rFonts w:eastAsia="Times New Roman"/>
                <w:sz w:val="24"/>
                <w:szCs w:val="24"/>
                <w:lang w:eastAsia="ru-RU"/>
              </w:rPr>
            </w:pPr>
            <w:r w:rsidRPr="00084C36">
              <w:rPr>
                <w:rFonts w:eastAsia="+mn-ea"/>
                <w:iCs/>
                <w:color w:val="000000"/>
                <w:kern w:val="24"/>
                <w:sz w:val="24"/>
                <w:szCs w:val="24"/>
              </w:rPr>
              <w:t>Заглавные буквы в наименовании документа</w:t>
            </w:r>
          </w:p>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Разреженный межсимвольный интервал в наименовании документа</w:t>
            </w:r>
          </w:p>
          <w:p w:rsidR="0074636A" w:rsidRPr="00084C36" w:rsidRDefault="0074636A" w:rsidP="00F85A2C">
            <w:pPr>
              <w:spacing w:after="0" w:line="360" w:lineRule="auto"/>
              <w:rPr>
                <w:rFonts w:eastAsia="+mn-ea"/>
                <w:i/>
                <w:iCs/>
                <w:color w:val="000000"/>
                <w:kern w:val="24"/>
                <w:sz w:val="24"/>
                <w:szCs w:val="24"/>
              </w:rPr>
            </w:pPr>
            <w:r w:rsidRPr="00084C36">
              <w:rPr>
                <w:rFonts w:eastAsia="+mn-ea"/>
                <w:iCs/>
                <w:color w:val="000000"/>
                <w:kern w:val="24"/>
                <w:sz w:val="24"/>
                <w:szCs w:val="24"/>
              </w:rPr>
              <w:t xml:space="preserve">Отступы в абзацах </w:t>
            </w:r>
            <w:r w:rsidRPr="00084C36">
              <w:rPr>
                <w:rFonts w:eastAsia="+mn-ea"/>
                <w:i/>
                <w:iCs/>
                <w:color w:val="000000"/>
                <w:kern w:val="24"/>
                <w:sz w:val="24"/>
                <w:szCs w:val="24"/>
              </w:rPr>
              <w:t>(</w:t>
            </w:r>
            <w:r w:rsidRPr="00084C36">
              <w:rPr>
                <w:rFonts w:eastAsia="+mn-ea"/>
                <w:iCs/>
                <w:color w:val="000000"/>
                <w:kern w:val="24"/>
                <w:sz w:val="24"/>
                <w:szCs w:val="24"/>
              </w:rPr>
              <w:t>интервал 6 пт</w:t>
            </w:r>
            <w:r w:rsidRPr="00084C36">
              <w:rPr>
                <w:rFonts w:eastAsia="+mn-ea"/>
                <w:i/>
                <w:iCs/>
                <w:color w:val="000000"/>
                <w:kern w:val="24"/>
                <w:sz w:val="24"/>
                <w:szCs w:val="24"/>
              </w:rPr>
              <w:t>)</w:t>
            </w:r>
          </w:p>
          <w:p w:rsidR="0074636A" w:rsidRPr="00084C36" w:rsidRDefault="0074636A" w:rsidP="00F85A2C">
            <w:pPr>
              <w:spacing w:after="0" w:line="360" w:lineRule="auto"/>
              <w:rPr>
                <w:rFonts w:eastAsia="+mn-ea"/>
                <w:iCs/>
                <w:color w:val="000000"/>
                <w:kern w:val="24"/>
                <w:sz w:val="24"/>
                <w:szCs w:val="24"/>
              </w:rPr>
            </w:pPr>
            <w:r w:rsidRPr="00084C36">
              <w:rPr>
                <w:rFonts w:eastAsia="+mn-ea"/>
                <w:iCs/>
                <w:color w:val="000000"/>
                <w:kern w:val="24"/>
                <w:sz w:val="24"/>
                <w:szCs w:val="24"/>
              </w:rPr>
              <w:t>Выравнивание текста по ширине</w:t>
            </w:r>
          </w:p>
          <w:p w:rsidR="0074636A" w:rsidRPr="00084C36" w:rsidRDefault="0074636A" w:rsidP="00F85A2C">
            <w:pPr>
              <w:spacing w:after="0" w:line="360" w:lineRule="auto"/>
              <w:rPr>
                <w:rFonts w:eastAsia="+mn-ea"/>
                <w:i/>
                <w:iCs/>
                <w:color w:val="000000"/>
                <w:kern w:val="24"/>
                <w:sz w:val="24"/>
                <w:szCs w:val="24"/>
              </w:rPr>
            </w:pPr>
            <w:r w:rsidRPr="00084C36">
              <w:rPr>
                <w:rFonts w:eastAsia="+mn-ea"/>
                <w:iCs/>
                <w:color w:val="000000"/>
                <w:kern w:val="24"/>
                <w:sz w:val="24"/>
                <w:szCs w:val="24"/>
              </w:rPr>
              <w:t>Межстрочный интервал (1,5 пт)</w:t>
            </w:r>
          </w:p>
          <w:p w:rsidR="0074636A" w:rsidRPr="00084C36" w:rsidRDefault="0074636A" w:rsidP="00F85A2C">
            <w:pPr>
              <w:spacing w:after="0" w:line="360" w:lineRule="auto"/>
              <w:rPr>
                <w:rFonts w:eastAsia="+mn-ea"/>
                <w:b/>
                <w:iCs/>
                <w:color w:val="000000"/>
                <w:kern w:val="24"/>
                <w:sz w:val="24"/>
                <w:szCs w:val="24"/>
              </w:rPr>
            </w:pPr>
            <w:r w:rsidRPr="00084C36">
              <w:rPr>
                <w:rFonts w:eastAsia="Times New Roman"/>
                <w:sz w:val="24"/>
                <w:szCs w:val="24"/>
                <w:lang w:eastAsia="ru-RU"/>
              </w:rPr>
              <w:t xml:space="preserve">Поля документа </w:t>
            </w:r>
            <w:r w:rsidRPr="00084C36">
              <w:rPr>
                <w:rFonts w:eastAsia="+mn-ea"/>
                <w:i/>
                <w:iCs/>
                <w:color w:val="000000"/>
                <w:kern w:val="24"/>
                <w:sz w:val="24"/>
                <w:szCs w:val="24"/>
              </w:rPr>
              <w:t>(верхнее – 1,5см; нижнее – 2,0см; левое – 2,5см; правое – 1,5см.)</w:t>
            </w:r>
          </w:p>
        </w:tc>
        <w:tc>
          <w:tcPr>
            <w:tcW w:w="2551" w:type="dxa"/>
            <w:tcBorders>
              <w:top w:val="single" w:sz="4" w:space="0" w:color="auto"/>
              <w:left w:val="single" w:sz="4" w:space="0" w:color="000000"/>
              <w:bottom w:val="single" w:sz="4" w:space="0" w:color="000000"/>
              <w:right w:val="single" w:sz="4" w:space="0" w:color="000000"/>
            </w:tcBorders>
          </w:tcPr>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p w:rsidR="0074636A" w:rsidRPr="00084C36" w:rsidRDefault="0074636A" w:rsidP="00F85A2C">
            <w:pPr>
              <w:tabs>
                <w:tab w:val="left" w:pos="567"/>
                <w:tab w:val="left" w:pos="709"/>
                <w:tab w:val="left" w:pos="1134"/>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t>0-0,1</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критерий выполнен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критерий не выполнен.</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Критерии оценки выполнения данного задания представлены в соответствующих паспортах конкурсных заданий.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4.10. Оценивание выполнения конкурсных заданий II уровня может осуществляться в соответствии со следующими целевыми индикаторами: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основные целевые индикаторы: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отдельных задач задания;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качество выполнения задания в целом;</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скорость выполнения задания (в случае необходимости применения),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4.11.  Максимальное количество баллов за конкурсные задания II уровня 70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4.12.1. Максимальное количество баллов за выполнение инвариантной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36.02.01 Ветеринария </w:t>
      </w:r>
      <w:r w:rsidRPr="00084C36">
        <w:rPr>
          <w:rFonts w:eastAsia="Times New Roman"/>
          <w:b/>
          <w:sz w:val="24"/>
          <w:szCs w:val="24"/>
        </w:rPr>
        <w:t>«Определение технологии и способа взятия проб крови сельскохозяйственных животных для серологического исследования, оформить сопроводительную документацию»</w:t>
      </w:r>
      <w:r w:rsidRPr="00084C36">
        <w:rPr>
          <w:rFonts w:eastAsia="Times New Roman"/>
          <w:sz w:val="24"/>
          <w:szCs w:val="24"/>
        </w:rPr>
        <w:t xml:space="preserve"> - 35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2 задача - Выбрать оборудование и материалы, необходимые для взятия проб крови сельскохозяйственных животных для серологического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Оформить сопроводительную документацию на пробы крови сельскохозяйственных животных для серологического исследования – 15 баллов.</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7</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w:t>
      </w:r>
      <w:r w:rsidRPr="00084C36">
        <w:rPr>
          <w:sz w:val="24"/>
          <w:szCs w:val="24"/>
        </w:rPr>
        <w:t xml:space="preserve">» </w:t>
      </w:r>
    </w:p>
    <w:p w:rsidR="0074636A" w:rsidRPr="00084C36" w:rsidRDefault="0074636A" w:rsidP="0074636A">
      <w:pPr>
        <w:spacing w:after="0"/>
        <w:jc w:val="center"/>
        <w:rPr>
          <w:sz w:val="16"/>
          <w:szCs w:val="24"/>
        </w:rPr>
      </w:pPr>
    </w:p>
    <w:tbl>
      <w:tblPr>
        <w:tblStyle w:val="a9"/>
        <w:tblW w:w="0" w:type="auto"/>
        <w:tblLook w:val="04A0" w:firstRow="1" w:lastRow="0" w:firstColumn="1" w:lastColumn="0" w:noHBand="0" w:noVBand="1"/>
      </w:tblPr>
      <w:tblGrid>
        <w:gridCol w:w="7904"/>
        <w:gridCol w:w="1724"/>
      </w:tblGrid>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желательное время (квартал, месяц, время суток) взятия крови</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временная связь с другими противоэпизоотическими мероприятиями (вакцинации, аллергическая диагностика)</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частота проведения исследований</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Указаны половозрастные группы животных, подвергаемых исследованиям</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место взятия крови у животного (вена, артерия)</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 xml:space="preserve">Указана необходимость соблюдения правил асептики при взятии крови  </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8" w:type="dxa"/>
          </w:tcPr>
          <w:p w:rsidR="0074636A" w:rsidRPr="00084C36" w:rsidRDefault="0074636A" w:rsidP="00F85A2C">
            <w:pPr>
              <w:tabs>
                <w:tab w:val="left" w:pos="567"/>
                <w:tab w:val="left" w:pos="709"/>
                <w:tab w:val="left" w:pos="1134"/>
              </w:tabs>
              <w:spacing w:after="0" w:line="360" w:lineRule="auto"/>
              <w:jc w:val="both"/>
              <w:rPr>
                <w:rFonts w:eastAsia="Times New Roman"/>
                <w:b/>
                <w:sz w:val="24"/>
                <w:szCs w:val="24"/>
              </w:rPr>
            </w:pPr>
            <w:r w:rsidRPr="00084C36">
              <w:rPr>
                <w:rFonts w:eastAsia="Times New Roman"/>
                <w:sz w:val="24"/>
                <w:szCs w:val="24"/>
              </w:rPr>
              <w:t>Указана необходимость нумерации пробирок в соответствии с кличкой животного (индивидуальные номера)</w:t>
            </w:r>
          </w:p>
        </w:tc>
        <w:tc>
          <w:tcPr>
            <w:tcW w:w="1729"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8</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Выбрать оборудование и материалы, необходимые для взятия проб крови се</w:t>
      </w:r>
      <w:r>
        <w:rPr>
          <w:rFonts w:eastAsia="Times New Roman"/>
          <w:sz w:val="24"/>
          <w:szCs w:val="24"/>
        </w:rPr>
        <w:t xml:space="preserve">льскохозяйственных животных для </w:t>
      </w:r>
      <w:r w:rsidRPr="00084C36">
        <w:rPr>
          <w:rFonts w:eastAsia="Times New Roman"/>
          <w:sz w:val="24"/>
          <w:szCs w:val="24"/>
        </w:rPr>
        <w:t>серологического исследования</w:t>
      </w:r>
      <w:r w:rsidRPr="00084C36">
        <w:rPr>
          <w:sz w:val="24"/>
          <w:szCs w:val="24"/>
        </w:rPr>
        <w:t xml:space="preserve">» </w:t>
      </w:r>
    </w:p>
    <w:tbl>
      <w:tblPr>
        <w:tblStyle w:val="a9"/>
        <w:tblW w:w="0" w:type="auto"/>
        <w:tblLook w:val="04A0" w:firstRow="1" w:lastRow="0" w:firstColumn="1" w:lastColumn="0" w:noHBand="0" w:noVBand="1"/>
      </w:tblPr>
      <w:tblGrid>
        <w:gridCol w:w="7902"/>
        <w:gridCol w:w="1726"/>
      </w:tblGrid>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lastRenderedPageBreak/>
              <w:t>Критерии оценки: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двухкомпонентная вакуум-содержащая система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штатив</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емкость с асептическим раствором и вата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Выбраны перчатки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маркер</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критериям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line="240" w:lineRule="auto"/>
        <w:rPr>
          <w:sz w:val="24"/>
          <w:szCs w:val="24"/>
        </w:rPr>
      </w:pPr>
    </w:p>
    <w:p w:rsidR="0074636A" w:rsidRPr="00084C36" w:rsidRDefault="0074636A" w:rsidP="0074636A">
      <w:pPr>
        <w:spacing w:after="0"/>
        <w:jc w:val="right"/>
        <w:rPr>
          <w:sz w:val="24"/>
          <w:szCs w:val="24"/>
        </w:rPr>
      </w:pPr>
      <w:r w:rsidRPr="00084C36">
        <w:rPr>
          <w:sz w:val="24"/>
          <w:szCs w:val="24"/>
        </w:rPr>
        <w:t>Таблица 9</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sz w:val="24"/>
          <w:szCs w:val="24"/>
        </w:rPr>
      </w:pPr>
      <w:r w:rsidRPr="00084C36">
        <w:rPr>
          <w:sz w:val="24"/>
          <w:szCs w:val="24"/>
        </w:rPr>
        <w:t>«</w:t>
      </w:r>
      <w:r w:rsidRPr="00084C36">
        <w:rPr>
          <w:rFonts w:eastAsia="Times New Roman"/>
          <w:sz w:val="24"/>
          <w:szCs w:val="24"/>
        </w:rPr>
        <w:t>Оформить сопроводительную документацию на пробы крови сельскохозяйственных животных для серологического исследования</w:t>
      </w:r>
      <w:r w:rsidRPr="00084C36">
        <w:rPr>
          <w:sz w:val="24"/>
          <w:szCs w:val="24"/>
        </w:rPr>
        <w:t xml:space="preserve">» </w:t>
      </w:r>
    </w:p>
    <w:tbl>
      <w:tblPr>
        <w:tblStyle w:val="a9"/>
        <w:tblW w:w="0" w:type="auto"/>
        <w:tblLook w:val="04A0" w:firstRow="1" w:lastRow="0" w:firstColumn="1" w:lastColumn="0" w:noHBand="0" w:noVBand="1"/>
      </w:tblPr>
      <w:tblGrid>
        <w:gridCol w:w="7902"/>
        <w:gridCol w:w="1726"/>
      </w:tblGrid>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Указана дата взятия образца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количество проб крови</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Указаны вид животных, наименование хозяйства (населенного пункта, района)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вид исследования, заболевание</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способ консервации материала</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эпизоотологическое состояние хозяйства, даты вакцинаций</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первично или повторно производится исследование, дата и результат предыдущего исследования</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дата отправки проб, подпись с расшифровкой</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Текст сопроводительного письма разборчив, сопроводительное письмо запечатано в конверт</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1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Наличие описи животных в двух экземплярах</w:t>
            </w:r>
          </w:p>
        </w:tc>
        <w:tc>
          <w:tcPr>
            <w:tcW w:w="17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lastRenderedPageBreak/>
        <w:t>1 балл – этап задания выполнен полностью, реквизиты сопроводительной документации указаны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реквизиты сопроводительной документации указаны неверно или не указаны.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требования к оформлению сопроводительной документации выполнены верно и в полном объеме;</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к требованию оформления сопроводительной документации,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оформлении сопроводительной документации.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4.12.2. Максимальное количество баллов за выполнение инвариантной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36.02.02 Зоотехния </w:t>
      </w:r>
      <w:r w:rsidRPr="00084C36">
        <w:rPr>
          <w:rFonts w:eastAsia="Times New Roman"/>
          <w:b/>
          <w:sz w:val="24"/>
          <w:szCs w:val="24"/>
        </w:rPr>
        <w:t xml:space="preserve">«Определить технологию и способ взятия проб кормов для токсикологического исследования, оформить сопроводительную документацию»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алгоритм действия специалиста при взятии проб кормов для токсикологического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Выбрать оборудование и материалы, необходимые для взятия и упаковки проб кормов для токсикологического исследования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Оформить сопроводительную документацию на пробы кормов для токсикологического исследования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10</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алгоритм действия специалиста при взятии проб кормов для токсикологического исследования»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Дана характеристика средней пробы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Определено количество секций площади склада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Определены точки взятия проб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Поверхность слоя корма разделена на 2-3 слоя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lastRenderedPageBreak/>
              <w:t>Описана технология упаковки проб корма, наличие этикетки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вес средней пробы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необходимость взятия дублирующей пробы для арбитражного анализа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u w:val="single"/>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11</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Выбрать оборудование и материалы, необходимые для взятия и упаковки проб кормов для токсикологического исследования» </w:t>
      </w:r>
    </w:p>
    <w:p w:rsidR="0074636A" w:rsidRPr="00084C36" w:rsidRDefault="0074636A" w:rsidP="0074636A">
      <w:pPr>
        <w:spacing w:after="0"/>
        <w:jc w:val="center"/>
        <w:rPr>
          <w:rFonts w:eastAsia="Times New Roman"/>
          <w:sz w:val="24"/>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вагонный или амбарный щуп</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Выбраны чистые целлофановые или тканевые мешочки (банки)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 сургуч</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печать</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Выбрана металлическая пломба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rPr>
      </w:pP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По критериям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оборудование и материалы выбраны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выборе оборудования и материалов.</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lastRenderedPageBreak/>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12</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Оформить сопроводительную документацию на пробы кормов для токсикологического исследования»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9747" w:type="dxa"/>
        <w:tblLook w:val="04A0" w:firstRow="1" w:lastRow="0" w:firstColumn="1" w:lastColumn="0" w:noHBand="0" w:noVBand="1"/>
      </w:tblPr>
      <w:tblGrid>
        <w:gridCol w:w="8076"/>
        <w:gridCol w:w="1671"/>
      </w:tblGrid>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4"/>
              </w:rPr>
              <w:t>Критерии оценки:</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Указано название корма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 xml:space="preserve">0-1 </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дата взятия образца</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Указано место взятия пробы</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вид исследования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цель исследования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способ выдачи результатов</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 адрес, телефон отправителя</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Указана подпись с расшифровкой</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Текст сопроводительного письма разборчив</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8076" w:type="dxa"/>
          </w:tcPr>
          <w:p w:rsidR="0074636A" w:rsidRPr="00084C36" w:rsidRDefault="0074636A" w:rsidP="00F85A2C">
            <w:pPr>
              <w:tabs>
                <w:tab w:val="left" w:pos="567"/>
                <w:tab w:val="left" w:pos="709"/>
                <w:tab w:val="left" w:pos="1134"/>
              </w:tabs>
              <w:spacing w:after="0" w:line="360" w:lineRule="auto"/>
              <w:jc w:val="both"/>
              <w:rPr>
                <w:rFonts w:eastAsia="Times New Roman"/>
                <w:sz w:val="24"/>
                <w:szCs w:val="24"/>
              </w:rPr>
            </w:pPr>
            <w:r w:rsidRPr="00084C36">
              <w:rPr>
                <w:rFonts w:eastAsia="Times New Roman"/>
                <w:sz w:val="24"/>
                <w:szCs w:val="24"/>
              </w:rPr>
              <w:t>Сопроводительное письмо запечатано в конверт</w:t>
            </w:r>
          </w:p>
        </w:tc>
        <w:tc>
          <w:tcPr>
            <w:tcW w:w="167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полностью, реквизиты сопроводительной документации указаны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реквизиты сопроводительной документации указаны неверно или не указаны.</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2 балла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реквизиты документов указаны верно, требования к оформлению сопроводительной документации выполнены верно и в полном объеме;</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к требованию оформления сопроводительной документации,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оформлении сопроводительной документации.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 xml:space="preserve">4.13.1. Максимальное количество баллов за выполнение вариативной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36.02.01 Ветеринария </w:t>
      </w:r>
      <w:r w:rsidRPr="00084C36">
        <w:rPr>
          <w:rFonts w:eastAsia="Times New Roman"/>
          <w:b/>
          <w:sz w:val="24"/>
          <w:szCs w:val="24"/>
        </w:rPr>
        <w:t xml:space="preserve">«Выполнить профилактические и диагностические ветеринарные мероприятия»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1 задача - определить клинический статус сельскохозяйственного животного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составить и проанализировать план противоэпизоотических профилактических мероприятий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Рассчитать количество биопрепарата для проведения вакцинации, оформить акт о проведенной вакцинации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Оценивание выполнения данного задания осуществляется следующим образом:</w:t>
      </w:r>
    </w:p>
    <w:p w:rsidR="0074636A" w:rsidRPr="00084C36" w:rsidRDefault="0074636A" w:rsidP="0074636A">
      <w:pPr>
        <w:spacing w:after="0"/>
        <w:jc w:val="right"/>
        <w:rPr>
          <w:sz w:val="24"/>
          <w:szCs w:val="24"/>
        </w:rPr>
      </w:pPr>
      <w:r w:rsidRPr="00084C36">
        <w:rPr>
          <w:sz w:val="24"/>
          <w:szCs w:val="24"/>
        </w:rPr>
        <w:t>Таблица 13</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клинический статус сельскохозяйственного животного» </w:t>
      </w:r>
    </w:p>
    <w:p w:rsidR="0074636A" w:rsidRPr="00084C36" w:rsidRDefault="0074636A" w:rsidP="0074636A">
      <w:pPr>
        <w:tabs>
          <w:tab w:val="left" w:pos="1134"/>
        </w:tabs>
        <w:spacing w:after="0" w:line="360" w:lineRule="auto"/>
        <w:ind w:firstLine="709"/>
        <w:jc w:val="both"/>
        <w:rPr>
          <w:rFonts w:eastAsia="Times New Roman"/>
          <w:sz w:val="16"/>
          <w:szCs w:val="24"/>
        </w:rPr>
      </w:pPr>
    </w:p>
    <w:tbl>
      <w:tblPr>
        <w:tblStyle w:val="a9"/>
        <w:tblW w:w="0" w:type="auto"/>
        <w:tblLook w:val="04A0" w:firstRow="1" w:lastRow="0" w:firstColumn="1" w:lastColumn="0" w:noHBand="0" w:noVBand="1"/>
      </w:tblPr>
      <w:tblGrid>
        <w:gridCol w:w="7824"/>
        <w:gridCol w:w="1804"/>
      </w:tblGrid>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0"/>
              </w:rPr>
              <w:t>Критерии оценки:</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4"/>
                <w:szCs w:val="20"/>
              </w:rPr>
              <w:t>Количество баллов</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b/>
                <w:sz w:val="24"/>
                <w:szCs w:val="24"/>
              </w:rPr>
            </w:pPr>
            <w:r w:rsidRPr="00084C36">
              <w:rPr>
                <w:rFonts w:eastAsia="Times New Roman"/>
                <w:sz w:val="24"/>
                <w:szCs w:val="24"/>
              </w:rPr>
              <w:t>Соблюдение правил техники безопасности и личной гигиены</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температура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 габитус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шерстного покрова, кожи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слизистых оболочек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лимфатических узлов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сердечно-сосудистой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дыхательной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пищеварительной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мочеполовой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нервной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состояние опорно-двигательной системы животного</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6"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Дано заключение о состоянии животного, заполнен бланк осмотра</w:t>
            </w:r>
          </w:p>
        </w:tc>
        <w:tc>
          <w:tcPr>
            <w:tcW w:w="181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полностью, клинический статус сельскохозяйственного животного определен верно, правила техники безопасности и личной гигиены соблюдаются.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клинический статус сельскохозяйственного животного определен не верно, правила техники безопасности и личной гигиены не соблюдаются.</w:t>
      </w:r>
    </w:p>
    <w:p w:rsidR="0074636A" w:rsidRPr="00084C36" w:rsidRDefault="0074636A" w:rsidP="0074636A">
      <w:pPr>
        <w:spacing w:after="0" w:line="360" w:lineRule="auto"/>
        <w:ind w:left="720"/>
        <w:jc w:val="both"/>
        <w:rPr>
          <w:sz w:val="24"/>
          <w:szCs w:val="24"/>
        </w:rPr>
      </w:pPr>
      <w:r w:rsidRPr="00084C36">
        <w:rPr>
          <w:sz w:val="24"/>
          <w:szCs w:val="24"/>
        </w:rPr>
        <w:lastRenderedPageBreak/>
        <w:t>По критерию «</w:t>
      </w:r>
      <w:r w:rsidRPr="00084C36">
        <w:rPr>
          <w:rFonts w:eastAsia="Times New Roman"/>
          <w:sz w:val="24"/>
          <w:szCs w:val="20"/>
        </w:rPr>
        <w:t>Определено состояние нервной системы животного</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 клинический статус сельскохозяйственного животного определен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 xml:space="preserve">0 баллов – этап задания не выполнен, допущены грубые ошибки при определении </w:t>
      </w:r>
      <w:r w:rsidRPr="00084C36">
        <w:rPr>
          <w:rFonts w:eastAsia="Times New Roman"/>
          <w:sz w:val="24"/>
          <w:szCs w:val="20"/>
        </w:rPr>
        <w:t>состояния нервной системы животного</w:t>
      </w:r>
      <w:r w:rsidRPr="00084C36">
        <w:rPr>
          <w:rFonts w:eastAsia="Times New Roman"/>
          <w:bCs/>
          <w:sz w:val="24"/>
          <w:szCs w:val="24"/>
        </w:rPr>
        <w:t>.</w:t>
      </w:r>
    </w:p>
    <w:p w:rsidR="0074636A" w:rsidRPr="00084C36" w:rsidRDefault="0074636A" w:rsidP="0074636A">
      <w:pPr>
        <w:spacing w:after="0" w:line="360" w:lineRule="auto"/>
        <w:ind w:firstLine="720"/>
        <w:jc w:val="both"/>
        <w:rPr>
          <w:sz w:val="24"/>
          <w:szCs w:val="24"/>
        </w:rPr>
      </w:pPr>
      <w:r w:rsidRPr="00084C36">
        <w:rPr>
          <w:sz w:val="24"/>
          <w:szCs w:val="24"/>
        </w:rPr>
        <w:t>По критерию «</w:t>
      </w:r>
      <w:r w:rsidRPr="00084C36">
        <w:rPr>
          <w:rFonts w:eastAsia="Times New Roman"/>
          <w:sz w:val="24"/>
          <w:szCs w:val="20"/>
        </w:rPr>
        <w:t>Дано заключение о состоянии животного, заполнен бланк осмотра</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2 балла – этап задания выполнен полностью, заключение о состоянии животного дано верно, бланк осмотра сельскохозяйственного животного оформлен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не полностью, заключение о состоянии животного дано верно, бланк осмотра сельскохозяйственного животного оформлен с небольшими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заключение о состоянии животного дано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Оценка за задачу определяется простым суммированием баллов за правильно выполненные критерии. </w:t>
      </w:r>
    </w:p>
    <w:p w:rsidR="0074636A" w:rsidRPr="00084C36" w:rsidRDefault="0074636A" w:rsidP="0074636A">
      <w:pPr>
        <w:spacing w:after="0"/>
        <w:jc w:val="right"/>
        <w:rPr>
          <w:sz w:val="24"/>
          <w:szCs w:val="24"/>
        </w:rPr>
      </w:pPr>
      <w:r w:rsidRPr="00084C36">
        <w:rPr>
          <w:sz w:val="24"/>
          <w:szCs w:val="24"/>
        </w:rPr>
        <w:t>Таблица 14</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Составить и проанализировать план противоэпизоотических профилактических мероприятий» </w:t>
      </w:r>
    </w:p>
    <w:p w:rsidR="0074636A" w:rsidRPr="00084C36" w:rsidRDefault="0074636A" w:rsidP="0074636A">
      <w:pPr>
        <w:tabs>
          <w:tab w:val="left" w:pos="1134"/>
        </w:tabs>
        <w:spacing w:after="0" w:line="360" w:lineRule="auto"/>
        <w:ind w:firstLine="709"/>
        <w:jc w:val="both"/>
        <w:rPr>
          <w:rFonts w:eastAsia="Times New Roman"/>
          <w:sz w:val="12"/>
          <w:szCs w:val="24"/>
        </w:rPr>
      </w:pPr>
    </w:p>
    <w:tbl>
      <w:tblPr>
        <w:tblStyle w:val="a9"/>
        <w:tblW w:w="0" w:type="auto"/>
        <w:tblLook w:val="04A0" w:firstRow="1" w:lastRow="0" w:firstColumn="1" w:lastColumn="0" w:noHBand="0" w:noVBand="1"/>
      </w:tblPr>
      <w:tblGrid>
        <w:gridCol w:w="7823"/>
        <w:gridCol w:w="1805"/>
      </w:tblGrid>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диагностическим исследованиям,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профилактическим мероприятиям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количество животных, подвергаемых основным лечебно-санитарным обработкам, по кварталам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время проведения дезинфекции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spacing w:after="0" w:line="360" w:lineRule="auto"/>
              <w:rPr>
                <w:sz w:val="24"/>
                <w:szCs w:val="24"/>
              </w:rPr>
            </w:pPr>
            <w:r w:rsidRPr="00084C36">
              <w:rPr>
                <w:rFonts w:eastAsia="Times New Roman"/>
                <w:sz w:val="24"/>
                <w:szCs w:val="24"/>
              </w:rPr>
              <w:t>Определено время проведения дезинсекции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spacing w:after="0" w:line="360" w:lineRule="auto"/>
              <w:rPr>
                <w:sz w:val="24"/>
                <w:szCs w:val="24"/>
              </w:rPr>
            </w:pPr>
            <w:r w:rsidRPr="00084C36">
              <w:rPr>
                <w:rFonts w:eastAsia="Times New Roman"/>
                <w:sz w:val="24"/>
                <w:szCs w:val="24"/>
              </w:rPr>
              <w:t>Определено время проведения дератизации</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0-0,5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Рассчитать количество препарата для проведения дегельминтизации животных групповым способом</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0-2,5</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lastRenderedPageBreak/>
              <w:t>Рассчитано количество дезинфицирующего раствора для обработки животноводческого помещения</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5"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Произведен анализ плана противоэпизоотических мероприятий</w:t>
            </w:r>
          </w:p>
        </w:tc>
        <w:tc>
          <w:tcPr>
            <w:tcW w:w="1812"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этап задания выполнен полностью, нарушений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t>Таблица 15</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Рассчитать количество биопрепарата для проведения вакцинации, оформить акт о проведенной вакцинации» </w:t>
      </w:r>
    </w:p>
    <w:p w:rsidR="0074636A" w:rsidRPr="00084C36" w:rsidRDefault="0074636A" w:rsidP="0074636A">
      <w:pPr>
        <w:tabs>
          <w:tab w:val="left" w:pos="1134"/>
        </w:tabs>
        <w:spacing w:after="0" w:line="360" w:lineRule="auto"/>
        <w:ind w:firstLine="709"/>
        <w:jc w:val="both"/>
        <w:rPr>
          <w:rFonts w:eastAsia="Times New Roman"/>
          <w:sz w:val="24"/>
          <w:szCs w:val="24"/>
        </w:rPr>
      </w:pPr>
    </w:p>
    <w:tbl>
      <w:tblPr>
        <w:tblStyle w:val="a9"/>
        <w:tblW w:w="0" w:type="auto"/>
        <w:tblLook w:val="04A0" w:firstRow="1" w:lastRow="0" w:firstColumn="1" w:lastColumn="0" w:noHBand="0" w:noVBand="1"/>
      </w:tblPr>
      <w:tblGrid>
        <w:gridCol w:w="7817"/>
        <w:gridCol w:w="1811"/>
      </w:tblGrid>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Рассчитано количество биопрепарата для вакцинации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0-5</w:t>
            </w:r>
          </w:p>
        </w:tc>
      </w:tr>
      <w:tr w:rsidR="0074636A" w:rsidRPr="00084C36" w:rsidTr="00F85A2C">
        <w:tc>
          <w:tcPr>
            <w:tcW w:w="7930"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Оформлен акт о вакцинации</w:t>
            </w:r>
          </w:p>
        </w:tc>
        <w:tc>
          <w:tcPr>
            <w:tcW w:w="1817"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0-5</w:t>
            </w:r>
          </w:p>
        </w:tc>
      </w:tr>
    </w:tbl>
    <w:p w:rsidR="0074636A" w:rsidRPr="00084C36" w:rsidRDefault="0074636A" w:rsidP="0074636A">
      <w:pPr>
        <w:tabs>
          <w:tab w:val="left" w:pos="1134"/>
        </w:tabs>
        <w:spacing w:after="0" w:line="360" w:lineRule="auto"/>
        <w:ind w:firstLine="709"/>
        <w:jc w:val="both"/>
        <w:rPr>
          <w:rFonts w:eastAsia="Times New Roman"/>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«Рассчитано количество биопрепарата для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5 баллов - этап задания выполнен полностью, количество биопрепарата для вакцинации рассчитано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количество биопрепарата для вакцинации рассчитано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«Оформлен акт о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5 баллов - этап задания выполнен полностью, акт о вакцинации составлен верно, нарушений нет.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2,5 балла – этап задания выполнен не полностью, акт о вакцинации составлен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акт о вакцинации составлен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4.13.2. Максимальное количество баллов за выполнение вариативной части практического задания </w:t>
      </w:r>
      <w:r w:rsidRPr="00084C36">
        <w:rPr>
          <w:rFonts w:eastAsia="Times New Roman"/>
          <w:sz w:val="24"/>
          <w:szCs w:val="24"/>
          <w:lang w:val="en-US"/>
        </w:rPr>
        <w:t>II</w:t>
      </w:r>
      <w:r w:rsidRPr="00084C36">
        <w:rPr>
          <w:rFonts w:eastAsia="Times New Roman"/>
          <w:sz w:val="24"/>
          <w:szCs w:val="24"/>
        </w:rPr>
        <w:t xml:space="preserve"> уровня по специальности 36.02.02 Зоотехния </w:t>
      </w:r>
      <w:r w:rsidRPr="00084C36">
        <w:rPr>
          <w:rFonts w:eastAsia="Times New Roman"/>
          <w:b/>
          <w:sz w:val="24"/>
          <w:szCs w:val="24"/>
        </w:rPr>
        <w:t xml:space="preserve">«Провести комплексную оценку сельскохозяйственного животного» </w:t>
      </w:r>
      <w:r w:rsidRPr="00084C36">
        <w:rPr>
          <w:rFonts w:eastAsia="Times New Roman"/>
          <w:sz w:val="24"/>
          <w:szCs w:val="24"/>
        </w:rPr>
        <w:t>- 35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lastRenderedPageBreak/>
        <w:t>1 задача – 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построить экстерьерный профиль - 15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 задача - определить пригодность вымени сельскохозяйственного животного к машинному доению – 10 баллов.</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3 задача - 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w:t>
      </w:r>
    </w:p>
    <w:p w:rsidR="0074636A" w:rsidRPr="00084C36" w:rsidRDefault="0074636A" w:rsidP="0074636A">
      <w:pPr>
        <w:spacing w:after="0"/>
        <w:jc w:val="right"/>
        <w:rPr>
          <w:sz w:val="24"/>
          <w:szCs w:val="24"/>
        </w:rPr>
      </w:pPr>
      <w:r w:rsidRPr="00084C36">
        <w:rPr>
          <w:sz w:val="24"/>
          <w:szCs w:val="24"/>
        </w:rPr>
        <w:t>Таблица 16</w:t>
      </w:r>
    </w:p>
    <w:p w:rsidR="0074636A" w:rsidRPr="00084C36" w:rsidRDefault="0074636A" w:rsidP="0074636A">
      <w:pPr>
        <w:spacing w:after="0"/>
        <w:jc w:val="center"/>
        <w:rPr>
          <w:sz w:val="24"/>
          <w:szCs w:val="24"/>
        </w:rPr>
      </w:pPr>
      <w:r w:rsidRPr="00084C36">
        <w:rPr>
          <w:sz w:val="24"/>
          <w:szCs w:val="24"/>
        </w:rPr>
        <w:t xml:space="preserve">Критерии оценки 1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w:t>
      </w:r>
      <w:r>
        <w:rPr>
          <w:rFonts w:eastAsia="Times New Roman"/>
          <w:sz w:val="24"/>
          <w:szCs w:val="24"/>
        </w:rPr>
        <w:t xml:space="preserve">остроить экстерьерный профиль» </w:t>
      </w:r>
    </w:p>
    <w:tbl>
      <w:tblPr>
        <w:tblStyle w:val="a9"/>
        <w:tblW w:w="0" w:type="auto"/>
        <w:tblLook w:val="04A0" w:firstRow="1" w:lastRow="0" w:firstColumn="1" w:lastColumn="0" w:noHBand="0" w:noVBand="1"/>
      </w:tblPr>
      <w:tblGrid>
        <w:gridCol w:w="7818"/>
        <w:gridCol w:w="1810"/>
      </w:tblGrid>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b/>
                <w:sz w:val="24"/>
                <w:szCs w:val="20"/>
              </w:rPr>
              <w:t>Критерии оценки: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Количество баллов</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Соблюдение правил техники безопасности и личной гигиены</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Установлена номер и кличка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 возраст животного в отелах</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порода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упитанность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Рассчитана живая масса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Определено направление продуктивности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Оценено по статям общее телосложение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Определены основные промеры животного</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Вычислены индексы телосложения</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Построены экстерьерные профили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Сделано заключение со стандартными величинами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0-1</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4"/>
              </w:rPr>
            </w:pPr>
            <w:r w:rsidRPr="00084C36">
              <w:rPr>
                <w:rFonts w:eastAsia="Times New Roman"/>
                <w:sz w:val="24"/>
                <w:szCs w:val="24"/>
              </w:rPr>
              <w:t>Определена и обоснована принадлежность животного к типу конституции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4"/>
              </w:rPr>
            </w:pPr>
            <w:r w:rsidRPr="00084C36">
              <w:rPr>
                <w:rFonts w:eastAsia="Times New Roman"/>
                <w:sz w:val="24"/>
                <w:szCs w:val="24"/>
              </w:rPr>
              <w:t>0-2</w:t>
            </w:r>
          </w:p>
        </w:tc>
      </w:tr>
    </w:tbl>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максимум 1 балл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1 балл – этап задания выполнен полностью, оценка и расчеты выполнены верно.</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допущены грубые ошибки при выполнении, правила техники безопасности и личной гигиены не соблюдаются.</w:t>
      </w:r>
    </w:p>
    <w:p w:rsidR="0074636A" w:rsidRPr="00084C36" w:rsidRDefault="0074636A" w:rsidP="0074636A">
      <w:pPr>
        <w:spacing w:after="0" w:line="360" w:lineRule="auto"/>
        <w:ind w:left="720"/>
        <w:jc w:val="both"/>
        <w:rPr>
          <w:sz w:val="24"/>
          <w:szCs w:val="24"/>
        </w:rPr>
      </w:pPr>
      <w:r w:rsidRPr="00084C36">
        <w:rPr>
          <w:sz w:val="24"/>
          <w:szCs w:val="24"/>
        </w:rPr>
        <w:t>По критерию «</w:t>
      </w:r>
      <w:r w:rsidRPr="00084C36">
        <w:rPr>
          <w:rFonts w:eastAsia="Times New Roman"/>
          <w:sz w:val="24"/>
          <w:szCs w:val="20"/>
        </w:rPr>
        <w:t>Построены экстерьерные профили</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 экстерьерные профили построены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lastRenderedPageBreak/>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0 баллов – этап задания не выполнен, допущены грубые ошибки при построении экстерьерного профиля.</w:t>
      </w:r>
    </w:p>
    <w:p w:rsidR="0074636A" w:rsidRPr="00084C36" w:rsidRDefault="0074636A" w:rsidP="0074636A">
      <w:pPr>
        <w:spacing w:after="0" w:line="360" w:lineRule="auto"/>
        <w:ind w:firstLine="720"/>
        <w:jc w:val="both"/>
        <w:rPr>
          <w:sz w:val="24"/>
          <w:szCs w:val="24"/>
        </w:rPr>
      </w:pPr>
      <w:r w:rsidRPr="00084C36">
        <w:rPr>
          <w:sz w:val="24"/>
          <w:szCs w:val="24"/>
        </w:rPr>
        <w:t>По критерию «</w:t>
      </w:r>
      <w:r w:rsidRPr="00084C36">
        <w:rPr>
          <w:rFonts w:eastAsia="Times New Roman"/>
          <w:sz w:val="24"/>
          <w:szCs w:val="20"/>
        </w:rPr>
        <w:t>Определена и обоснована принадлежность животного к типу конституции</w:t>
      </w:r>
      <w:r w:rsidRPr="00084C36">
        <w:rPr>
          <w:sz w:val="24"/>
          <w:szCs w:val="24"/>
        </w:rPr>
        <w:t>» ставится: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2 балла – этап задания выполнен полностью, нарушений алгоритма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1 балл – этап задания выполнен не полностью, либо выполнен с нарушениями алгоритма,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bCs/>
          <w:sz w:val="24"/>
          <w:szCs w:val="24"/>
        </w:rPr>
      </w:pPr>
      <w:r w:rsidRPr="00084C36">
        <w:rPr>
          <w:rFonts w:eastAsia="Times New Roman"/>
          <w:bCs/>
          <w:sz w:val="24"/>
          <w:szCs w:val="24"/>
        </w:rPr>
        <w:t>0 баллов – этап задания не выполнен, допущены грубые ошибки при определении и обосновании принадлежности животного к типу конституции.</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t>Таблица 17</w:t>
      </w:r>
    </w:p>
    <w:p w:rsidR="0074636A" w:rsidRPr="00084C36" w:rsidRDefault="0074636A" w:rsidP="0074636A">
      <w:pPr>
        <w:spacing w:after="0"/>
        <w:jc w:val="center"/>
        <w:rPr>
          <w:sz w:val="24"/>
          <w:szCs w:val="24"/>
        </w:rPr>
      </w:pPr>
      <w:r w:rsidRPr="00084C36">
        <w:rPr>
          <w:sz w:val="24"/>
          <w:szCs w:val="24"/>
        </w:rPr>
        <w:t xml:space="preserve">Критерии оценки 2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пригодность вымени сельскохозяйственного животного к машинному доению» </w:t>
      </w:r>
    </w:p>
    <w:p w:rsidR="0074636A" w:rsidRPr="00084C36" w:rsidRDefault="0074636A" w:rsidP="0074636A">
      <w:pPr>
        <w:tabs>
          <w:tab w:val="left" w:pos="1134"/>
        </w:tabs>
        <w:spacing w:after="0" w:line="360" w:lineRule="auto"/>
        <w:ind w:firstLine="709"/>
        <w:jc w:val="both"/>
        <w:rPr>
          <w:rFonts w:eastAsia="Times New Roman"/>
          <w:sz w:val="24"/>
          <w:szCs w:val="24"/>
        </w:rPr>
      </w:pPr>
    </w:p>
    <w:tbl>
      <w:tblPr>
        <w:tblStyle w:val="a9"/>
        <w:tblW w:w="0" w:type="auto"/>
        <w:tblLook w:val="04A0" w:firstRow="1" w:lastRow="0" w:firstColumn="1" w:lastColumn="0" w:noHBand="0" w:noVBand="1"/>
      </w:tblPr>
      <w:tblGrid>
        <w:gridCol w:w="7831"/>
        <w:gridCol w:w="1797"/>
      </w:tblGrid>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0"/>
              </w:rPr>
            </w:pPr>
            <w:r w:rsidRPr="00084C36">
              <w:rPr>
                <w:rFonts w:eastAsia="Times New Roman"/>
                <w:b/>
                <w:sz w:val="24"/>
                <w:szCs w:val="20"/>
              </w:rPr>
              <w:t>Критерии оценки</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Соблюдение правил техники безопасности и личной гигиены</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0-1</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форма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величина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Определено прикрепление к брюшной стенке передних долей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структура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Определена форма сосков</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0-0,5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Взяты основные промеры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0-2,5</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Рассчитан объем вымени</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w:t>
            </w:r>
          </w:p>
        </w:tc>
      </w:tr>
      <w:tr w:rsidR="0074636A" w:rsidRPr="00084C36" w:rsidTr="00F85A2C">
        <w:tc>
          <w:tcPr>
            <w:tcW w:w="794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Сделан вывод о пригодности вымени животного к машинному доению</w:t>
            </w:r>
          </w:p>
        </w:tc>
        <w:tc>
          <w:tcPr>
            <w:tcW w:w="1806" w:type="dxa"/>
          </w:tcPr>
          <w:p w:rsidR="0074636A" w:rsidRPr="00084C36" w:rsidRDefault="0074636A" w:rsidP="00F85A2C">
            <w:pPr>
              <w:tabs>
                <w:tab w:val="left" w:pos="567"/>
                <w:tab w:val="left" w:pos="709"/>
                <w:tab w:val="left" w:pos="1134"/>
              </w:tabs>
              <w:spacing w:after="0" w:line="360" w:lineRule="auto"/>
              <w:jc w:val="center"/>
              <w:rPr>
                <w:rFonts w:eastAsia="Times New Roman"/>
                <w:sz w:val="24"/>
                <w:szCs w:val="20"/>
              </w:rPr>
            </w:pPr>
            <w:r w:rsidRPr="00084C36">
              <w:rPr>
                <w:rFonts w:eastAsia="Times New Roman"/>
                <w:sz w:val="24"/>
                <w:szCs w:val="20"/>
              </w:rPr>
              <w:t>0-2</w:t>
            </w:r>
          </w:p>
        </w:tc>
      </w:tr>
    </w:tbl>
    <w:p w:rsidR="0074636A" w:rsidRPr="00084C36" w:rsidRDefault="0074636A" w:rsidP="0074636A">
      <w:pPr>
        <w:tabs>
          <w:tab w:val="left" w:pos="1134"/>
        </w:tabs>
        <w:spacing w:after="0" w:line="360" w:lineRule="auto"/>
        <w:ind w:firstLine="709"/>
        <w:jc w:val="both"/>
        <w:rPr>
          <w:rFonts w:eastAsia="Times New Roman"/>
          <w:bCs/>
          <w:sz w:val="24"/>
          <w:szCs w:val="24"/>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bCs/>
          <w:sz w:val="24"/>
          <w:szCs w:val="24"/>
        </w:rPr>
        <w:t>По критерию оценки 2 задачи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начисляется – этап задания выполнен полностью, нарушений нет.</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Балл не начисляется – этап задания не выполнен, допущены грубые ошибки при выполнении.</w:t>
      </w:r>
    </w:p>
    <w:p w:rsidR="0074636A" w:rsidRPr="00084C36" w:rsidRDefault="0074636A" w:rsidP="0074636A">
      <w:pPr>
        <w:tabs>
          <w:tab w:val="left" w:pos="1134"/>
        </w:tabs>
        <w:spacing w:after="0" w:line="360" w:lineRule="auto"/>
        <w:ind w:firstLine="709"/>
        <w:jc w:val="both"/>
        <w:rPr>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spacing w:after="0"/>
        <w:jc w:val="right"/>
        <w:rPr>
          <w:sz w:val="24"/>
          <w:szCs w:val="24"/>
        </w:rPr>
      </w:pPr>
      <w:r w:rsidRPr="00084C36">
        <w:rPr>
          <w:sz w:val="24"/>
          <w:szCs w:val="24"/>
        </w:rPr>
        <w:lastRenderedPageBreak/>
        <w:t>Таблица 18</w:t>
      </w:r>
    </w:p>
    <w:p w:rsidR="0074636A" w:rsidRPr="00084C36" w:rsidRDefault="0074636A" w:rsidP="0074636A">
      <w:pPr>
        <w:spacing w:after="0"/>
        <w:jc w:val="center"/>
        <w:rPr>
          <w:sz w:val="24"/>
          <w:szCs w:val="24"/>
        </w:rPr>
      </w:pPr>
      <w:r w:rsidRPr="00084C36">
        <w:rPr>
          <w:sz w:val="24"/>
          <w:szCs w:val="24"/>
        </w:rPr>
        <w:t xml:space="preserve">Критерии оценки 3 задачи </w:t>
      </w:r>
    </w:p>
    <w:p w:rsidR="0074636A" w:rsidRPr="00084C36" w:rsidRDefault="0074636A" w:rsidP="0074636A">
      <w:pPr>
        <w:spacing w:after="0"/>
        <w:jc w:val="center"/>
        <w:rPr>
          <w:rFonts w:eastAsia="Times New Roman"/>
          <w:sz w:val="24"/>
          <w:szCs w:val="24"/>
        </w:rPr>
      </w:pPr>
      <w:r w:rsidRPr="00084C36">
        <w:rPr>
          <w:sz w:val="24"/>
          <w:szCs w:val="24"/>
        </w:rPr>
        <w:t>«</w:t>
      </w:r>
      <w:r w:rsidRPr="00084C36">
        <w:rPr>
          <w:rFonts w:eastAsia="Times New Roman"/>
          <w:sz w:val="24"/>
          <w:szCs w:val="24"/>
        </w:rPr>
        <w:t xml:space="preserve">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 </w:t>
      </w:r>
    </w:p>
    <w:tbl>
      <w:tblPr>
        <w:tblStyle w:val="a9"/>
        <w:tblW w:w="0" w:type="auto"/>
        <w:tblLook w:val="04A0" w:firstRow="1" w:lastRow="0" w:firstColumn="1" w:lastColumn="0" w:noHBand="0" w:noVBand="1"/>
      </w:tblPr>
      <w:tblGrid>
        <w:gridCol w:w="7818"/>
        <w:gridCol w:w="1810"/>
      </w:tblGrid>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Критерии оценки:</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rPr>
            </w:pPr>
            <w:r w:rsidRPr="00084C36">
              <w:rPr>
                <w:rFonts w:eastAsia="Times New Roman"/>
                <w:b/>
                <w:sz w:val="24"/>
                <w:szCs w:val="24"/>
              </w:rPr>
              <w:t>Количество баллов</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0"/>
              </w:rPr>
              <w:t xml:space="preserve">Определен </w:t>
            </w:r>
            <w:r w:rsidRPr="00084C36">
              <w:rPr>
                <w:rFonts w:eastAsia="Times New Roman"/>
                <w:sz w:val="24"/>
                <w:szCs w:val="24"/>
              </w:rPr>
              <w:t>желательный экстерьерный тип полновозрастных коров молочной породы</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0"/>
                <w:szCs w:val="20"/>
              </w:rPr>
              <w:t>5</w:t>
            </w:r>
          </w:p>
        </w:tc>
      </w:tr>
      <w:tr w:rsidR="0074636A" w:rsidRPr="00084C36" w:rsidTr="00F85A2C">
        <w:tc>
          <w:tcPr>
            <w:tcW w:w="7931" w:type="dxa"/>
          </w:tcPr>
          <w:p w:rsidR="0074636A" w:rsidRPr="00084C36" w:rsidRDefault="0074636A" w:rsidP="00F85A2C">
            <w:pPr>
              <w:tabs>
                <w:tab w:val="left" w:pos="567"/>
                <w:tab w:val="left" w:pos="709"/>
                <w:tab w:val="left" w:pos="1134"/>
              </w:tabs>
              <w:spacing w:after="0" w:line="360" w:lineRule="auto"/>
              <w:rPr>
                <w:rFonts w:eastAsia="Times New Roman"/>
                <w:sz w:val="24"/>
                <w:szCs w:val="20"/>
              </w:rPr>
            </w:pPr>
            <w:r w:rsidRPr="00084C36">
              <w:rPr>
                <w:rFonts w:eastAsia="Times New Roman"/>
                <w:sz w:val="24"/>
                <w:szCs w:val="24"/>
              </w:rPr>
              <w:t>Дано сравнение и анализ данных, полученных при оценке животного с желательным экстерьерным типом.</w:t>
            </w:r>
          </w:p>
        </w:tc>
        <w:tc>
          <w:tcPr>
            <w:tcW w:w="1816" w:type="dxa"/>
          </w:tcPr>
          <w:p w:rsidR="0074636A" w:rsidRPr="00084C36" w:rsidRDefault="0074636A" w:rsidP="00F85A2C">
            <w:pPr>
              <w:tabs>
                <w:tab w:val="left" w:pos="567"/>
                <w:tab w:val="left" w:pos="709"/>
                <w:tab w:val="left" w:pos="1134"/>
              </w:tabs>
              <w:spacing w:after="0" w:line="36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tabs>
          <w:tab w:val="left" w:pos="1134"/>
        </w:tabs>
        <w:spacing w:after="0" w:line="360" w:lineRule="auto"/>
        <w:ind w:firstLine="709"/>
        <w:jc w:val="both"/>
        <w:rPr>
          <w:rFonts w:eastAsia="Times New Roman"/>
          <w:sz w:val="24"/>
          <w:szCs w:val="24"/>
          <w:highlight w:val="yellow"/>
        </w:rPr>
      </w:pP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«Рассчитано количество биопрепарата для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5 баллов - этап задания выполнен полностью, желательный экстерьерный тип полновозрастных коров молочной породы определен 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желательный экстерьерный тип полновозрастных коров молочной породы определен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По критерию «Оформлен акт о вакцинации» ставится: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5 баллов - этап задания выполнен полностью, сравнение и анализ выполнены верно, нарушений нет.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2,5 балла – этап задания выполнен не полностью, сравнение и анализ выполнены с нарушениями, не имеющими существенного значения.</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0 баллов – этап задания не выполнен, сравнение и анализ выполнены неверно.</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Оценка за задачу определяется простым суммированием баллов за правильно выполненные критерии.</w:t>
      </w:r>
    </w:p>
    <w:p w:rsidR="0074636A" w:rsidRPr="00084C36" w:rsidRDefault="0074636A" w:rsidP="0074636A">
      <w:pPr>
        <w:tabs>
          <w:tab w:val="left" w:pos="1134"/>
        </w:tabs>
        <w:spacing w:after="0" w:line="360" w:lineRule="auto"/>
        <w:ind w:firstLine="709"/>
        <w:jc w:val="center"/>
        <w:rPr>
          <w:rFonts w:eastAsia="Times New Roman"/>
          <w:b/>
          <w:sz w:val="24"/>
          <w:szCs w:val="24"/>
        </w:rPr>
      </w:pPr>
      <w:r w:rsidRPr="00084C36">
        <w:rPr>
          <w:rFonts w:eastAsia="Times New Roman"/>
          <w:b/>
          <w:sz w:val="24"/>
          <w:szCs w:val="24"/>
        </w:rPr>
        <w:t>5. Продолжительность выполнения конкурсных заданий</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Максимальное время, отводимое на выполнения заданий в день – 8 часов (академических). </w:t>
      </w:r>
    </w:p>
    <w:p w:rsidR="0074636A" w:rsidRPr="00084C36" w:rsidRDefault="0074636A" w:rsidP="0074636A">
      <w:pPr>
        <w:tabs>
          <w:tab w:val="left" w:pos="1134"/>
        </w:tabs>
        <w:spacing w:after="0" w:line="360" w:lineRule="auto"/>
        <w:ind w:firstLine="709"/>
        <w:jc w:val="both"/>
        <w:rPr>
          <w:rFonts w:eastAsia="Times New Roman"/>
          <w:sz w:val="24"/>
          <w:szCs w:val="24"/>
        </w:rPr>
      </w:pPr>
      <w:r w:rsidRPr="00084C36">
        <w:rPr>
          <w:rFonts w:eastAsia="Times New Roman"/>
          <w:sz w:val="24"/>
          <w:szCs w:val="24"/>
        </w:rPr>
        <w:t xml:space="preserve">Максимальное время для выполнения 1 уровня: </w:t>
      </w:r>
    </w:p>
    <w:p w:rsidR="0074636A" w:rsidRPr="00084C36" w:rsidRDefault="0074636A" w:rsidP="0074636A">
      <w:pPr>
        <w:numPr>
          <w:ilvl w:val="0"/>
          <w:numId w:val="6"/>
        </w:numPr>
        <w:tabs>
          <w:tab w:val="left" w:pos="1134"/>
        </w:tabs>
        <w:spacing w:after="0" w:line="360" w:lineRule="auto"/>
        <w:jc w:val="both"/>
        <w:rPr>
          <w:rFonts w:eastAsia="Times New Roman"/>
          <w:sz w:val="24"/>
          <w:szCs w:val="24"/>
        </w:rPr>
      </w:pPr>
      <w:r w:rsidRPr="00084C36">
        <w:rPr>
          <w:rFonts w:eastAsia="Times New Roman"/>
          <w:sz w:val="24"/>
          <w:szCs w:val="24"/>
        </w:rPr>
        <w:t>тестовое задание – 1 час (астрономический);</w:t>
      </w:r>
    </w:p>
    <w:p w:rsidR="0074636A" w:rsidRPr="00084C36" w:rsidRDefault="0074636A" w:rsidP="0074636A">
      <w:pPr>
        <w:numPr>
          <w:ilvl w:val="0"/>
          <w:numId w:val="6"/>
        </w:numPr>
        <w:tabs>
          <w:tab w:val="left" w:pos="1134"/>
        </w:tabs>
        <w:spacing w:after="0" w:line="360" w:lineRule="auto"/>
        <w:jc w:val="both"/>
        <w:rPr>
          <w:sz w:val="24"/>
          <w:szCs w:val="24"/>
        </w:rPr>
      </w:pPr>
      <w:r w:rsidRPr="00084C36">
        <w:rPr>
          <w:sz w:val="24"/>
          <w:szCs w:val="24"/>
        </w:rPr>
        <w:t>перевод профессионального текста, сообщения – 1 час (астрономический);</w:t>
      </w:r>
    </w:p>
    <w:p w:rsidR="0074636A" w:rsidRPr="00084C36" w:rsidRDefault="0074636A" w:rsidP="0074636A">
      <w:pPr>
        <w:numPr>
          <w:ilvl w:val="0"/>
          <w:numId w:val="6"/>
        </w:numPr>
        <w:tabs>
          <w:tab w:val="left" w:pos="1134"/>
        </w:tabs>
        <w:spacing w:after="0" w:line="360" w:lineRule="auto"/>
        <w:jc w:val="both"/>
        <w:rPr>
          <w:sz w:val="24"/>
          <w:szCs w:val="24"/>
        </w:rPr>
      </w:pPr>
      <w:r w:rsidRPr="00084C36">
        <w:rPr>
          <w:sz w:val="24"/>
          <w:szCs w:val="24"/>
        </w:rPr>
        <w:t>решение задачи по организации работы коллектива - 1 час (академический).</w:t>
      </w:r>
    </w:p>
    <w:p w:rsidR="0074636A" w:rsidRPr="00084C36" w:rsidRDefault="0074636A" w:rsidP="0074636A">
      <w:pPr>
        <w:tabs>
          <w:tab w:val="left" w:pos="1134"/>
        </w:tabs>
        <w:spacing w:after="0" w:line="360" w:lineRule="auto"/>
        <w:ind w:firstLine="709"/>
        <w:jc w:val="both"/>
        <w:rPr>
          <w:color w:val="FF0000"/>
          <w:sz w:val="24"/>
          <w:szCs w:val="24"/>
        </w:rPr>
      </w:pPr>
      <w:r w:rsidRPr="00084C36">
        <w:rPr>
          <w:sz w:val="24"/>
          <w:szCs w:val="24"/>
        </w:rPr>
        <w:t>Максимальное время для выполнения отдельных заданий 2 уровня</w:t>
      </w:r>
      <w:r w:rsidRPr="00084C36">
        <w:rPr>
          <w:color w:val="FF0000"/>
          <w:sz w:val="24"/>
          <w:szCs w:val="24"/>
        </w:rPr>
        <w:t xml:space="preserve">: </w:t>
      </w:r>
    </w:p>
    <w:p w:rsidR="0074636A" w:rsidRPr="00084C36" w:rsidRDefault="0074636A" w:rsidP="0074636A">
      <w:pPr>
        <w:numPr>
          <w:ilvl w:val="0"/>
          <w:numId w:val="7"/>
        </w:numPr>
        <w:tabs>
          <w:tab w:val="left" w:pos="1134"/>
        </w:tabs>
        <w:spacing w:after="0" w:line="360" w:lineRule="auto"/>
        <w:jc w:val="both"/>
        <w:rPr>
          <w:sz w:val="24"/>
          <w:szCs w:val="24"/>
        </w:rPr>
      </w:pPr>
      <w:r w:rsidRPr="00084C36">
        <w:rPr>
          <w:sz w:val="24"/>
          <w:szCs w:val="24"/>
        </w:rPr>
        <w:t>задания инвариантной части – 4 часа (академических);</w:t>
      </w:r>
    </w:p>
    <w:p w:rsidR="0074636A" w:rsidRPr="00084C36" w:rsidRDefault="0074636A" w:rsidP="0074636A">
      <w:pPr>
        <w:numPr>
          <w:ilvl w:val="0"/>
          <w:numId w:val="7"/>
        </w:numPr>
        <w:tabs>
          <w:tab w:val="left" w:pos="1134"/>
        </w:tabs>
        <w:spacing w:after="0" w:line="360" w:lineRule="auto"/>
        <w:jc w:val="both"/>
        <w:rPr>
          <w:sz w:val="24"/>
          <w:szCs w:val="24"/>
        </w:rPr>
      </w:pPr>
      <w:r w:rsidRPr="00084C36">
        <w:rPr>
          <w:sz w:val="24"/>
          <w:szCs w:val="24"/>
        </w:rPr>
        <w:t>задания вариативной части – 8 часов (академических).</w:t>
      </w:r>
    </w:p>
    <w:p w:rsidR="0074636A" w:rsidRPr="00084C36" w:rsidRDefault="0074636A" w:rsidP="0074636A">
      <w:pPr>
        <w:tabs>
          <w:tab w:val="left" w:pos="1134"/>
        </w:tabs>
        <w:spacing w:after="0" w:line="360" w:lineRule="auto"/>
        <w:ind w:firstLine="709"/>
        <w:jc w:val="both"/>
        <w:rPr>
          <w:b/>
          <w:sz w:val="24"/>
          <w:szCs w:val="24"/>
        </w:rPr>
      </w:pPr>
    </w:p>
    <w:p w:rsidR="0074636A" w:rsidRPr="00084C36" w:rsidRDefault="0074636A" w:rsidP="0074636A">
      <w:pPr>
        <w:tabs>
          <w:tab w:val="left" w:pos="1134"/>
        </w:tabs>
        <w:spacing w:after="0" w:line="360" w:lineRule="auto"/>
        <w:ind w:firstLine="709"/>
        <w:jc w:val="center"/>
        <w:rPr>
          <w:b/>
          <w:sz w:val="24"/>
          <w:szCs w:val="24"/>
        </w:rPr>
      </w:pPr>
      <w:r w:rsidRPr="00084C36">
        <w:rPr>
          <w:b/>
          <w:sz w:val="24"/>
          <w:szCs w:val="24"/>
        </w:rPr>
        <w:lastRenderedPageBreak/>
        <w:t>6. Условия выполнения заданий. Оборудование</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6.1.Для выполнения задания «Тестирование» 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наличие специализированного программного обеспечения.  </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 xml:space="preserve">6.2.Для выполнения заданий </w:t>
      </w:r>
      <w:r w:rsidRPr="00084C36">
        <w:rPr>
          <w:rFonts w:eastAsia="Times New Roman"/>
          <w:sz w:val="24"/>
          <w:szCs w:val="24"/>
        </w:rPr>
        <w:t xml:space="preserve">«Перевод профессионального текста» </w:t>
      </w:r>
      <w:r w:rsidRPr="00084C36">
        <w:rPr>
          <w:sz w:val="24"/>
          <w:szCs w:val="24"/>
        </w:rPr>
        <w:t>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bookmarkStart w:id="1" w:name="OLE_LINK22"/>
      <w:bookmarkStart w:id="2" w:name="OLE_LINK23"/>
      <w:bookmarkStart w:id="3" w:name="OLE_LINK24"/>
      <w:r w:rsidRPr="00084C36">
        <w:rPr>
          <w:sz w:val="24"/>
          <w:szCs w:val="24"/>
        </w:rPr>
        <w:t>наличие учебного кабинета (кабинетов);</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наличие словарей с профессиональной терминологией;</w:t>
      </w:r>
    </w:p>
    <w:bookmarkEnd w:id="1"/>
    <w:bookmarkEnd w:id="2"/>
    <w:bookmarkEnd w:id="3"/>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6.3.</w:t>
      </w:r>
      <w:r w:rsidRPr="00084C36">
        <w:rPr>
          <w:rFonts w:eastAsia="Times New Roman"/>
          <w:b/>
          <w:sz w:val="24"/>
          <w:szCs w:val="24"/>
        </w:rPr>
        <w:t xml:space="preserve"> </w:t>
      </w:r>
      <w:r w:rsidRPr="00084C36">
        <w:rPr>
          <w:sz w:val="24"/>
          <w:szCs w:val="24"/>
        </w:rPr>
        <w:t xml:space="preserve">Для выполнения заданий </w:t>
      </w:r>
      <w:r w:rsidRPr="00084C36">
        <w:rPr>
          <w:rFonts w:eastAsia="Times New Roman"/>
          <w:sz w:val="24"/>
          <w:szCs w:val="24"/>
        </w:rPr>
        <w:t>«Задание по организации работы коллектива»</w:t>
      </w:r>
      <w:r w:rsidRPr="00084C36">
        <w:rPr>
          <w:sz w:val="24"/>
          <w:szCs w:val="24"/>
        </w:rPr>
        <w:t xml:space="preserve"> необходимо соблюдение следующих условий:</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наличие компьютерных классов, в которых размещаются персональные компьютеры.</w:t>
      </w:r>
    </w:p>
    <w:p w:rsidR="0074636A" w:rsidRPr="00084C36" w:rsidRDefault="0074636A" w:rsidP="0074636A">
      <w:pPr>
        <w:tabs>
          <w:tab w:val="left" w:pos="1134"/>
        </w:tabs>
        <w:spacing w:after="0" w:line="360" w:lineRule="auto"/>
        <w:ind w:firstLine="709"/>
        <w:jc w:val="both"/>
        <w:rPr>
          <w:sz w:val="24"/>
          <w:szCs w:val="24"/>
        </w:rPr>
      </w:pPr>
      <w:r w:rsidRPr="00084C36">
        <w:rPr>
          <w:sz w:val="24"/>
          <w:szCs w:val="24"/>
        </w:rPr>
        <w:t>6.4. Выполнение конкурсных заданий 2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 задания.</w:t>
      </w:r>
    </w:p>
    <w:p w:rsidR="0074636A" w:rsidRPr="00084C36" w:rsidRDefault="0074636A" w:rsidP="0074636A">
      <w:pPr>
        <w:tabs>
          <w:tab w:val="left" w:pos="1134"/>
        </w:tabs>
        <w:spacing w:after="0" w:line="360" w:lineRule="auto"/>
        <w:ind w:firstLine="709"/>
        <w:jc w:val="center"/>
        <w:rPr>
          <w:b/>
          <w:sz w:val="24"/>
          <w:szCs w:val="24"/>
        </w:rPr>
      </w:pPr>
    </w:p>
    <w:p w:rsidR="0074636A" w:rsidRPr="00084C36" w:rsidRDefault="0074636A" w:rsidP="0074636A">
      <w:pPr>
        <w:tabs>
          <w:tab w:val="left" w:pos="1134"/>
        </w:tabs>
        <w:spacing w:after="0" w:line="360" w:lineRule="auto"/>
        <w:ind w:firstLine="709"/>
        <w:jc w:val="center"/>
        <w:rPr>
          <w:b/>
          <w:sz w:val="24"/>
          <w:szCs w:val="24"/>
        </w:rPr>
      </w:pPr>
      <w:r w:rsidRPr="00084C36">
        <w:rPr>
          <w:b/>
          <w:sz w:val="24"/>
          <w:szCs w:val="24"/>
        </w:rPr>
        <w:t>7. Оценивание работы участника олимпиады в целом</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084C36">
        <w:rPr>
          <w:color w:val="000000"/>
          <w:spacing w:val="-1"/>
          <w:sz w:val="24"/>
          <w:szCs w:val="24"/>
          <w:lang w:val="en-US"/>
        </w:rPr>
        <w:t>I</w:t>
      </w:r>
      <w:r w:rsidRPr="00084C36">
        <w:rPr>
          <w:color w:val="000000"/>
          <w:spacing w:val="-1"/>
          <w:sz w:val="24"/>
          <w:szCs w:val="24"/>
        </w:rPr>
        <w:t xml:space="preserve"> и  </w:t>
      </w:r>
      <w:r w:rsidRPr="00084C36">
        <w:rPr>
          <w:color w:val="000000"/>
          <w:spacing w:val="-1"/>
          <w:sz w:val="24"/>
          <w:szCs w:val="24"/>
          <w:lang w:val="en-US"/>
        </w:rPr>
        <w:t>II</w:t>
      </w:r>
      <w:r w:rsidRPr="00084C36">
        <w:rPr>
          <w:color w:val="000000"/>
          <w:spacing w:val="-1"/>
          <w:sz w:val="24"/>
          <w:szCs w:val="24"/>
        </w:rPr>
        <w:t xml:space="preserve"> уровня.</w:t>
      </w:r>
    </w:p>
    <w:p w:rsidR="0074636A" w:rsidRPr="00084C36" w:rsidRDefault="0074636A" w:rsidP="0074636A">
      <w:pPr>
        <w:tabs>
          <w:tab w:val="left" w:pos="142"/>
          <w:tab w:val="left" w:pos="851"/>
        </w:tabs>
        <w:spacing w:after="0" w:line="360" w:lineRule="auto"/>
        <w:ind w:firstLine="709"/>
        <w:jc w:val="both"/>
        <w:rPr>
          <w:spacing w:val="-1"/>
          <w:sz w:val="24"/>
          <w:szCs w:val="24"/>
        </w:rPr>
      </w:pPr>
      <w:r w:rsidRPr="00084C36">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084C36">
        <w:rPr>
          <w:color w:val="000000"/>
          <w:spacing w:val="-1"/>
          <w:sz w:val="24"/>
          <w:szCs w:val="24"/>
          <w:lang w:val="en-US"/>
        </w:rPr>
        <w:t>I</w:t>
      </w:r>
      <w:r w:rsidRPr="00084C36">
        <w:rPr>
          <w:color w:val="000000"/>
          <w:spacing w:val="-1"/>
          <w:sz w:val="24"/>
          <w:szCs w:val="24"/>
        </w:rPr>
        <w:t xml:space="preserve"> и </w:t>
      </w:r>
      <w:r w:rsidRPr="00084C36">
        <w:rPr>
          <w:color w:val="000000"/>
          <w:spacing w:val="-1"/>
          <w:sz w:val="24"/>
          <w:szCs w:val="24"/>
          <w:lang w:val="en-US"/>
        </w:rPr>
        <w:t>II</w:t>
      </w:r>
      <w:r w:rsidRPr="00084C36">
        <w:rPr>
          <w:color w:val="000000"/>
          <w:spacing w:val="-1"/>
          <w:sz w:val="24"/>
          <w:szCs w:val="24"/>
        </w:rPr>
        <w:t xml:space="preserve"> уровня</w:t>
      </w:r>
      <w:r w:rsidRPr="00084C36">
        <w:rPr>
          <w:spacing w:val="-1"/>
          <w:sz w:val="24"/>
          <w:szCs w:val="24"/>
        </w:rPr>
        <w:t>.</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spacing w:val="-1"/>
          <w:sz w:val="24"/>
          <w:szCs w:val="24"/>
        </w:rPr>
        <w:t xml:space="preserve"> 7.3.</w:t>
      </w:r>
      <w:r w:rsidRPr="00084C36">
        <w:rPr>
          <w:color w:val="000000"/>
          <w:spacing w:val="-1"/>
          <w:sz w:val="24"/>
          <w:szCs w:val="24"/>
        </w:rPr>
        <w:t xml:space="preserve">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74636A" w:rsidRPr="00084C36" w:rsidRDefault="0074636A" w:rsidP="0074636A">
      <w:pPr>
        <w:tabs>
          <w:tab w:val="left" w:pos="142"/>
          <w:tab w:val="left" w:pos="851"/>
        </w:tabs>
        <w:spacing w:after="0" w:line="360" w:lineRule="auto"/>
        <w:ind w:firstLine="709"/>
        <w:jc w:val="both"/>
        <w:rPr>
          <w:rFonts w:eastAsia="Times New Roman"/>
          <w:sz w:val="24"/>
          <w:szCs w:val="24"/>
        </w:rPr>
      </w:pPr>
      <w:r w:rsidRPr="00084C36">
        <w:rPr>
          <w:rFonts w:eastAsia="Times New Roman"/>
          <w:sz w:val="24"/>
          <w:szCs w:val="24"/>
        </w:rPr>
        <w:t xml:space="preserve">При равенстве баллов предпочтение отдается участнику, имеющему лучший результат за выполнение  заданий II уровня. </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74636A" w:rsidRPr="00084C36" w:rsidRDefault="0074636A" w:rsidP="0074636A">
      <w:pPr>
        <w:tabs>
          <w:tab w:val="left" w:pos="142"/>
          <w:tab w:val="left" w:pos="851"/>
        </w:tabs>
        <w:spacing w:after="0" w:line="360" w:lineRule="auto"/>
        <w:ind w:firstLine="709"/>
        <w:jc w:val="both"/>
        <w:rPr>
          <w:color w:val="000000"/>
          <w:spacing w:val="-1"/>
          <w:sz w:val="24"/>
          <w:szCs w:val="24"/>
        </w:rPr>
      </w:pPr>
      <w:r w:rsidRPr="00084C36">
        <w:rPr>
          <w:color w:val="000000"/>
          <w:spacing w:val="-1"/>
          <w:sz w:val="24"/>
          <w:szCs w:val="24"/>
        </w:rPr>
        <w:t xml:space="preserve">Решение жюри оформляется протоколом. </w:t>
      </w:r>
    </w:p>
    <w:p w:rsidR="0074636A" w:rsidRPr="00084C36" w:rsidRDefault="0074636A" w:rsidP="0074636A">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084C36">
        <w:rPr>
          <w:bCs/>
          <w:color w:val="000000"/>
          <w:sz w:val="24"/>
          <w:szCs w:val="24"/>
          <w:bdr w:val="none" w:sz="0" w:space="0" w:color="auto" w:frame="1"/>
          <w:shd w:val="clear" w:color="auto" w:fill="FFFFFF"/>
        </w:rPr>
        <w:lastRenderedPageBreak/>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74636A" w:rsidRPr="00084C36" w:rsidRDefault="0074636A" w:rsidP="0074636A">
      <w:pPr>
        <w:tabs>
          <w:tab w:val="left" w:pos="0"/>
          <w:tab w:val="left" w:pos="851"/>
        </w:tabs>
        <w:spacing w:after="0" w:line="360" w:lineRule="auto"/>
        <w:ind w:firstLine="709"/>
        <w:jc w:val="both"/>
        <w:rPr>
          <w:color w:val="000000"/>
          <w:spacing w:val="-1"/>
          <w:sz w:val="24"/>
          <w:szCs w:val="24"/>
        </w:rPr>
      </w:pPr>
      <w:r w:rsidRPr="00084C36">
        <w:rPr>
          <w:color w:val="000000"/>
          <w:spacing w:val="-1"/>
          <w:sz w:val="24"/>
          <w:szCs w:val="24"/>
        </w:rPr>
        <w:t>Номинируются на дополнительные поощрения:</w:t>
      </w:r>
    </w:p>
    <w:p w:rsidR="0074636A" w:rsidRPr="00084C36" w:rsidRDefault="0074636A" w:rsidP="0074636A">
      <w:pPr>
        <w:tabs>
          <w:tab w:val="left" w:pos="0"/>
          <w:tab w:val="left" w:pos="709"/>
        </w:tabs>
        <w:spacing w:after="0" w:line="360" w:lineRule="auto"/>
        <w:ind w:firstLine="709"/>
        <w:jc w:val="both"/>
        <w:rPr>
          <w:color w:val="000000"/>
          <w:spacing w:val="-1"/>
          <w:sz w:val="24"/>
          <w:szCs w:val="24"/>
        </w:rPr>
      </w:pPr>
      <w:r w:rsidRPr="00084C36">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74636A" w:rsidRPr="00084C36" w:rsidRDefault="0074636A" w:rsidP="0074636A">
      <w:pPr>
        <w:tabs>
          <w:tab w:val="left" w:pos="0"/>
          <w:tab w:val="left" w:pos="709"/>
        </w:tabs>
        <w:spacing w:after="0" w:line="360" w:lineRule="auto"/>
        <w:ind w:firstLine="709"/>
        <w:jc w:val="both"/>
        <w:rPr>
          <w:color w:val="000000"/>
          <w:spacing w:val="-1"/>
          <w:sz w:val="24"/>
          <w:szCs w:val="24"/>
        </w:rPr>
      </w:pPr>
      <w:r w:rsidRPr="00084C36">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74636A" w:rsidRPr="006E67AA" w:rsidRDefault="0074636A" w:rsidP="0074636A">
      <w:pPr>
        <w:tabs>
          <w:tab w:val="left" w:pos="0"/>
          <w:tab w:val="left" w:pos="709"/>
        </w:tabs>
        <w:spacing w:after="0" w:line="360" w:lineRule="auto"/>
        <w:ind w:firstLine="709"/>
        <w:jc w:val="center"/>
        <w:rPr>
          <w:rFonts w:eastAsia="Times New Roman"/>
          <w:b/>
          <w:sz w:val="24"/>
          <w:szCs w:val="24"/>
        </w:rPr>
      </w:pPr>
      <w:r w:rsidRPr="00084C36">
        <w:rPr>
          <w:color w:val="000000"/>
          <w:spacing w:val="-1"/>
          <w:sz w:val="24"/>
          <w:szCs w:val="24"/>
        </w:rPr>
        <w:t>участники, проявившие высокую культуру труда, творчески подошедшие к решению заданий.</w:t>
      </w:r>
      <w:r w:rsidRPr="00084C36">
        <w:rPr>
          <w:rFonts w:eastAsia="Times New Roman"/>
        </w:rPr>
        <w:br w:type="page"/>
      </w:r>
      <w:r w:rsidRPr="006E67AA">
        <w:rPr>
          <w:rFonts w:eastAsia="Times New Roman"/>
          <w:sz w:val="24"/>
          <w:szCs w:val="24"/>
        </w:rPr>
        <w:lastRenderedPageBreak/>
        <w:t xml:space="preserve"> </w:t>
      </w:r>
      <w:r w:rsidRPr="006E67AA">
        <w:rPr>
          <w:rFonts w:eastAsia="Times New Roman"/>
          <w:b/>
          <w:sz w:val="24"/>
          <w:szCs w:val="24"/>
        </w:rPr>
        <w:t>Паспорт практического задания</w:t>
      </w:r>
    </w:p>
    <w:p w:rsidR="0074636A" w:rsidRPr="006E67AA" w:rsidRDefault="0074636A" w:rsidP="0074636A">
      <w:pPr>
        <w:tabs>
          <w:tab w:val="left" w:pos="567"/>
          <w:tab w:val="left" w:pos="709"/>
          <w:tab w:val="left" w:pos="1134"/>
        </w:tabs>
        <w:spacing w:after="0" w:line="240" w:lineRule="auto"/>
        <w:jc w:val="center"/>
        <w:rPr>
          <w:rFonts w:eastAsia="Times New Roman"/>
          <w:b/>
          <w:sz w:val="24"/>
          <w:szCs w:val="24"/>
        </w:rPr>
      </w:pPr>
      <w:r w:rsidRPr="006E67AA">
        <w:rPr>
          <w:b/>
          <w:sz w:val="24"/>
          <w:szCs w:val="24"/>
        </w:rPr>
        <w:t>«Задание по организации работы коллектива</w:t>
      </w:r>
      <w:r w:rsidRPr="006E67AA">
        <w:rPr>
          <w:rFonts w:eastAsia="Times New Roman"/>
          <w:b/>
          <w:sz w:val="24"/>
          <w:szCs w:val="24"/>
        </w:rPr>
        <w:t>»</w:t>
      </w:r>
    </w:p>
    <w:p w:rsidR="0074636A" w:rsidRPr="006E67AA" w:rsidRDefault="0074636A" w:rsidP="0074636A">
      <w:pPr>
        <w:tabs>
          <w:tab w:val="left" w:pos="567"/>
          <w:tab w:val="left" w:pos="709"/>
          <w:tab w:val="left" w:pos="1134"/>
        </w:tabs>
        <w:spacing w:after="0" w:line="240" w:lineRule="auto"/>
        <w:jc w:val="center"/>
        <w:rPr>
          <w:rFonts w:eastAsia="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25"/>
        <w:gridCol w:w="2837"/>
        <w:gridCol w:w="1768"/>
      </w:tblGrid>
      <w:tr w:rsidR="0074636A" w:rsidRPr="00084C36" w:rsidTr="00F85A2C">
        <w:trPr>
          <w:trHeight w:val="255"/>
        </w:trPr>
        <w:tc>
          <w:tcPr>
            <w:tcW w:w="709"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 п/п</w:t>
            </w:r>
          </w:p>
        </w:tc>
        <w:tc>
          <w:tcPr>
            <w:tcW w:w="8930" w:type="dxa"/>
            <w:gridSpan w:val="3"/>
            <w:shd w:val="clear" w:color="auto" w:fill="auto"/>
            <w:vAlign w:val="center"/>
          </w:tcPr>
          <w:p w:rsidR="0074636A" w:rsidRPr="00084C36" w:rsidRDefault="0074636A" w:rsidP="00F85A2C">
            <w:pPr>
              <w:tabs>
                <w:tab w:val="left" w:pos="567"/>
                <w:tab w:val="left" w:pos="709"/>
                <w:tab w:val="left" w:pos="1134"/>
              </w:tabs>
              <w:spacing w:after="0" w:line="360" w:lineRule="auto"/>
              <w:jc w:val="center"/>
              <w:rPr>
                <w:rFonts w:eastAsia="Times New Roman"/>
                <w:sz w:val="22"/>
              </w:rPr>
            </w:pPr>
            <w:r w:rsidRPr="00084C36">
              <w:rPr>
                <w:rFonts w:eastAsia="Times New Roman"/>
                <w:b/>
                <w:sz w:val="22"/>
                <w:szCs w:val="24"/>
                <w:lang w:eastAsia="ru-RU"/>
              </w:rPr>
              <w:t>36.00.00 Ветеринария и зоотехния</w:t>
            </w:r>
          </w:p>
        </w:tc>
      </w:tr>
      <w:tr w:rsidR="0074636A" w:rsidRPr="00084C36" w:rsidTr="00F85A2C">
        <w:tc>
          <w:tcPr>
            <w:tcW w:w="709" w:type="dxa"/>
          </w:tcPr>
          <w:p w:rsidR="0074636A" w:rsidRPr="00084C36" w:rsidRDefault="0074636A" w:rsidP="0074636A">
            <w:pPr>
              <w:numPr>
                <w:ilvl w:val="0"/>
                <w:numId w:val="1"/>
              </w:numPr>
              <w:tabs>
                <w:tab w:val="left" w:pos="567"/>
                <w:tab w:val="left" w:pos="709"/>
                <w:tab w:val="left" w:pos="1134"/>
              </w:tabs>
              <w:spacing w:after="0" w:line="240" w:lineRule="auto"/>
              <w:ind w:left="0" w:firstLine="0"/>
              <w:rPr>
                <w:rFonts w:eastAsia="Times New Roman"/>
                <w:sz w:val="24"/>
                <w:szCs w:val="24"/>
              </w:rPr>
            </w:pPr>
          </w:p>
        </w:tc>
        <w:tc>
          <w:tcPr>
            <w:tcW w:w="432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605"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36.02.02 Зоотехния,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 от 12 мая 2014г. </w:t>
            </w:r>
          </w:p>
        </w:tc>
      </w:tr>
      <w:tr w:rsidR="0074636A" w:rsidRPr="00084C36" w:rsidTr="00F85A2C">
        <w:trPr>
          <w:trHeight w:val="1352"/>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74636A" w:rsidRPr="00084C36" w:rsidTr="00F85A2C">
        <w:trPr>
          <w:trHeight w:val="826"/>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5. Использовать информационно-коммуникационные технологии в профессиональной деятельности. </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5. Использовать информационно-коммуникационные технологии в профессиональной деятельности. </w:t>
            </w:r>
          </w:p>
        </w:tc>
      </w:tr>
      <w:tr w:rsidR="0074636A" w:rsidRPr="00084C36" w:rsidTr="00F85A2C">
        <w:trPr>
          <w:trHeight w:val="851"/>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6. Работать в коллективе и команде, эффективно общаться с коллегами, руководством, потребителями.</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6. Работать в коллективе и команде, эффективно общаться с коллегами, руководством, потребителями.</w:t>
            </w:r>
          </w:p>
        </w:tc>
      </w:tr>
      <w:tr w:rsidR="0074636A" w:rsidRPr="00084C36" w:rsidTr="00F85A2C">
        <w:trPr>
          <w:trHeight w:val="801"/>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7. Брать на себя ответственность за работу членов команды (подчиненных), за результат выполнения заданий.</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7. Брать на себя ответственность за работу членов команды (подчиненных), за результат выполнения заданий.</w:t>
            </w:r>
          </w:p>
        </w:tc>
      </w:tr>
      <w:tr w:rsidR="0074636A" w:rsidRPr="00084C36" w:rsidTr="00F85A2C">
        <w:trPr>
          <w:trHeight w:val="1715"/>
        </w:trPr>
        <w:tc>
          <w:tcPr>
            <w:tcW w:w="709" w:type="dxa"/>
            <w:tcBorders>
              <w:top w:val="single" w:sz="4" w:space="0" w:color="auto"/>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5.2. Планировать и организовывать выполнение работ и оказание услуг в области профессиональной деятельности в структурном подразделении организации отрасли, на малом предприятии исполнителями. </w:t>
            </w:r>
          </w:p>
        </w:tc>
        <w:tc>
          <w:tcPr>
            <w:tcW w:w="4605"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4.2. Планировать и организовывать выполнение работ и оказание услуг в области профессиональной деятельности в структурном подразделении предприятия отрасли исполнителями.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941"/>
        </w:trPr>
        <w:tc>
          <w:tcPr>
            <w:tcW w:w="709" w:type="dxa"/>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5.3. Осуществлять контроль и оценку хода и результатов выполнения работ и оказания услуг в области профессиональной деятельности в структурном подразделении организации отрасли, на малом предприятии исполнителями</w:t>
            </w:r>
          </w:p>
        </w:tc>
        <w:tc>
          <w:tcPr>
            <w:tcW w:w="4605"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4.3. Осуществлять контроль и оценку хода и результатов выполнения работ и оказания услуг в области профессиональной деятельности в структурном подразделении предприятия отрасли исполнителями.</w:t>
            </w:r>
          </w:p>
        </w:tc>
      </w:tr>
      <w:tr w:rsidR="0074636A" w:rsidRPr="00084C36" w:rsidTr="00F85A2C">
        <w:trPr>
          <w:trHeight w:val="551"/>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ОП.06. Информационные технологии в профессиональной деятельности</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ОП.06. Основы экономики, менеджмента и маркетинга</w:t>
            </w:r>
          </w:p>
        </w:tc>
      </w:tr>
      <w:tr w:rsidR="0074636A" w:rsidRPr="00084C36" w:rsidTr="00F85A2C">
        <w:trPr>
          <w:trHeight w:val="551"/>
        </w:trPr>
        <w:tc>
          <w:tcPr>
            <w:tcW w:w="709" w:type="dxa"/>
            <w:tcBorders>
              <w:bottom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ОП.09. Основы экономики, менеджмента и маркетинга</w:t>
            </w:r>
          </w:p>
        </w:tc>
        <w:tc>
          <w:tcPr>
            <w:tcW w:w="4605"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ОП.08. Информационные технологии в профессиональной деятельности</w:t>
            </w:r>
          </w:p>
        </w:tc>
      </w:tr>
      <w:tr w:rsidR="0074636A" w:rsidRPr="00084C36" w:rsidTr="00F85A2C">
        <w:trPr>
          <w:trHeight w:val="701"/>
        </w:trPr>
        <w:tc>
          <w:tcPr>
            <w:tcW w:w="709" w:type="dxa"/>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360" w:lineRule="auto"/>
              <w:ind w:left="0" w:firstLine="0"/>
              <w:jc w:val="center"/>
              <w:rPr>
                <w:rFonts w:eastAsia="Times New Roman"/>
                <w:sz w:val="24"/>
                <w:szCs w:val="24"/>
              </w:rPr>
            </w:pPr>
          </w:p>
        </w:tc>
        <w:tc>
          <w:tcPr>
            <w:tcW w:w="432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МДК.05.01. Планирование и управление деятельностью по оказанию ветеринарных услуг, в том числе на малом предприятии</w:t>
            </w:r>
          </w:p>
        </w:tc>
        <w:tc>
          <w:tcPr>
            <w:tcW w:w="4605"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МДК.04.01. Управление структурным подразделением организации</w:t>
            </w:r>
          </w:p>
        </w:tc>
      </w:tr>
      <w:tr w:rsidR="0074636A" w:rsidRPr="00084C36" w:rsidTr="00F85A2C">
        <w:tc>
          <w:tcPr>
            <w:tcW w:w="709" w:type="dxa"/>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b/>
                <w:sz w:val="24"/>
                <w:szCs w:val="24"/>
              </w:rPr>
              <w:t>ЗАДАНИЕ № 3</w:t>
            </w:r>
            <w:r w:rsidRPr="00084C36">
              <w:rPr>
                <w:sz w:val="24"/>
                <w:szCs w:val="24"/>
              </w:rPr>
              <w:t xml:space="preserve"> </w:t>
            </w:r>
            <w:r w:rsidRPr="00084C36">
              <w:rPr>
                <w:b/>
                <w:sz w:val="24"/>
                <w:szCs w:val="24"/>
              </w:rPr>
              <w:t>«Задание по организации работы коллектива</w:t>
            </w:r>
            <w:r w:rsidRPr="00084C36">
              <w:rPr>
                <w:rFonts w:eastAsia="Times New Roman"/>
                <w:b/>
                <w:sz w:val="24"/>
                <w:szCs w:val="24"/>
              </w:rPr>
              <w:t>»</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rFonts w:eastAsia="Times New Roman"/>
                <w:b/>
                <w:color w:val="000000"/>
                <w:sz w:val="24"/>
                <w:szCs w:val="24"/>
                <w:lang w:eastAsia="ru-RU"/>
              </w:rPr>
              <w:t>Максимальный балл – 10 баллов</w:t>
            </w:r>
          </w:p>
        </w:tc>
      </w:tr>
      <w:tr w:rsidR="0074636A" w:rsidRPr="00084C36" w:rsidTr="00F85A2C">
        <w:tc>
          <w:tcPr>
            <w:tcW w:w="709" w:type="dxa"/>
            <w:vMerge w:val="restart"/>
          </w:tcPr>
          <w:p w:rsidR="0074636A" w:rsidRPr="00084C36" w:rsidRDefault="0074636A" w:rsidP="0074636A">
            <w:pPr>
              <w:numPr>
                <w:ilvl w:val="0"/>
                <w:numId w:val="1"/>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color w:val="000000"/>
                <w:sz w:val="24"/>
                <w:szCs w:val="24"/>
                <w:lang w:eastAsia="ru-RU"/>
              </w:rPr>
            </w:pPr>
            <w:r w:rsidRPr="00084C36">
              <w:rPr>
                <w:rFonts w:eastAsia="Times New Roman"/>
                <w:sz w:val="22"/>
                <w:szCs w:val="20"/>
              </w:rPr>
              <w:t xml:space="preserve">Задача 3.1. </w:t>
            </w:r>
            <w:r w:rsidRPr="00084C36">
              <w:rPr>
                <w:rFonts w:eastAsia="Times New Roman"/>
                <w:color w:val="000000"/>
                <w:sz w:val="24"/>
                <w:szCs w:val="24"/>
                <w:lang w:eastAsia="ru-RU"/>
              </w:rPr>
              <w:t>Рассчитать процент выполнения плана по продуктивности, доплаты за повышение продуктивности, размер доплаты</w:t>
            </w:r>
          </w:p>
          <w:p w:rsidR="0074636A" w:rsidRPr="00084C36" w:rsidRDefault="0074636A" w:rsidP="00F85A2C">
            <w:pPr>
              <w:tabs>
                <w:tab w:val="left" w:pos="567"/>
                <w:tab w:val="left" w:pos="709"/>
                <w:tab w:val="left" w:pos="1134"/>
              </w:tabs>
              <w:spacing w:after="0" w:line="240" w:lineRule="auto"/>
              <w:jc w:val="both"/>
              <w:rPr>
                <w:b/>
                <w:sz w:val="24"/>
                <w:szCs w:val="24"/>
              </w:rPr>
            </w:pP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color w:val="000000"/>
                <w:sz w:val="24"/>
                <w:szCs w:val="24"/>
                <w:lang w:eastAsia="ru-RU"/>
              </w:rPr>
            </w:pPr>
            <w:r w:rsidRPr="00084C36">
              <w:rPr>
                <w:rFonts w:eastAsia="Times New Roman"/>
                <w:color w:val="000000"/>
                <w:sz w:val="24"/>
                <w:szCs w:val="24"/>
                <w:lang w:eastAsia="ru-RU"/>
              </w:rPr>
              <w:t>Максимальный балл – 5 баллов</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2"/>
                <w:szCs w:val="20"/>
              </w:rPr>
            </w:pPr>
            <w:r w:rsidRPr="00084C36">
              <w:rPr>
                <w:rFonts w:eastAsia="Times New Roman"/>
                <w:b/>
                <w:color w:val="000000"/>
                <w:sz w:val="24"/>
                <w:szCs w:val="24"/>
                <w:lang w:eastAsia="ru-RU"/>
              </w:rPr>
              <w:t>Критерии оценки: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color w:val="000000"/>
                <w:sz w:val="24"/>
                <w:szCs w:val="24"/>
                <w:lang w:eastAsia="ru-RU"/>
              </w:rPr>
            </w:pP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 выполнения плана продукции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процента выполнения плана продуктивности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color w:val="000000"/>
                <w:sz w:val="24"/>
                <w:szCs w:val="24"/>
                <w:lang w:eastAsia="ru-RU"/>
              </w:rPr>
            </w:pPr>
            <w:r w:rsidRPr="00084C36">
              <w:rPr>
                <w:sz w:val="24"/>
                <w:szCs w:val="24"/>
              </w:rPr>
              <w:t>Рассчитать процента доплаты за повышение продуктивности</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1</w:t>
            </w:r>
          </w:p>
        </w:tc>
      </w:tr>
      <w:tr w:rsidR="0074636A" w:rsidRPr="00084C36" w:rsidTr="00F85A2C">
        <w:tc>
          <w:tcPr>
            <w:tcW w:w="709"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jc w:val="both"/>
              <w:rPr>
                <w:rFonts w:eastAsia="Times New Roman"/>
              </w:rPr>
            </w:pPr>
          </w:p>
        </w:tc>
        <w:tc>
          <w:tcPr>
            <w:tcW w:w="7162" w:type="dxa"/>
            <w:gridSpan w:val="2"/>
            <w:shd w:val="clear" w:color="auto" w:fill="auto"/>
          </w:tcPr>
          <w:p w:rsidR="0074636A" w:rsidRPr="00084C36" w:rsidRDefault="0074636A" w:rsidP="00F85A2C">
            <w:pPr>
              <w:tabs>
                <w:tab w:val="left" w:pos="567"/>
                <w:tab w:val="left" w:pos="709"/>
                <w:tab w:val="left" w:pos="1134"/>
              </w:tabs>
              <w:spacing w:after="0" w:line="240" w:lineRule="auto"/>
              <w:rPr>
                <w:sz w:val="24"/>
                <w:szCs w:val="24"/>
              </w:rPr>
            </w:pPr>
            <w:r w:rsidRPr="00084C36">
              <w:rPr>
                <w:sz w:val="24"/>
                <w:szCs w:val="24"/>
              </w:rPr>
              <w:t>Рассчитать размер доплаты</w:t>
            </w:r>
          </w:p>
        </w:tc>
        <w:tc>
          <w:tcPr>
            <w:tcW w:w="17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2</w:t>
            </w:r>
          </w:p>
        </w:tc>
      </w:tr>
      <w:tr w:rsidR="0074636A" w:rsidRPr="00084C36" w:rsidTr="00F85A2C">
        <w:tc>
          <w:tcPr>
            <w:tcW w:w="709" w:type="dxa"/>
            <w:vMerge w:val="restart"/>
            <w:tcBorders>
              <w:top w:val="single" w:sz="4" w:space="0" w:color="auto"/>
            </w:tcBorders>
          </w:tcPr>
          <w:p w:rsidR="0074636A" w:rsidRPr="00084C36" w:rsidRDefault="0074636A" w:rsidP="0074636A">
            <w:pPr>
              <w:numPr>
                <w:ilvl w:val="0"/>
                <w:numId w:val="1"/>
              </w:numPr>
              <w:tabs>
                <w:tab w:val="left" w:pos="567"/>
                <w:tab w:val="left" w:pos="709"/>
                <w:tab w:val="left" w:pos="1134"/>
              </w:tabs>
              <w:spacing w:after="0" w:line="240" w:lineRule="auto"/>
              <w:ind w:left="0" w:firstLine="0"/>
              <w:contextualSpacing/>
              <w:jc w:val="both"/>
              <w:rPr>
                <w:rFonts w:eastAsia="Times New Roman"/>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Задача 3.2. О</w:t>
            </w:r>
            <w:r w:rsidRPr="00084C36">
              <w:rPr>
                <w:rFonts w:eastAsia="Times New Roman"/>
                <w:sz w:val="24"/>
                <w:szCs w:val="24"/>
              </w:rPr>
              <w:t>формление</w:t>
            </w:r>
            <w:r w:rsidRPr="00084C36">
              <w:rPr>
                <w:rFonts w:eastAsia="Times New Roman"/>
                <w:color w:val="000000"/>
                <w:sz w:val="24"/>
                <w:szCs w:val="24"/>
                <w:lang w:eastAsia="ru-RU"/>
              </w:rPr>
              <w:t xml:space="preserve"> служебной записки о</w:t>
            </w:r>
            <w:r w:rsidRPr="00084C36">
              <w:rPr>
                <w:rFonts w:eastAsia="Times New Roman"/>
                <w:sz w:val="24"/>
                <w:szCs w:val="24"/>
                <w:lang w:eastAsia="ru-RU"/>
              </w:rPr>
              <w:t xml:space="preserve"> необходимости доплат сотруднику</w:t>
            </w:r>
            <w:r w:rsidRPr="00084C36">
              <w:rPr>
                <w:rFonts w:eastAsia="Times New Roman"/>
                <w:color w:val="000000"/>
                <w:sz w:val="24"/>
                <w:szCs w:val="24"/>
                <w:lang w:eastAsia="ru-RU"/>
              </w:rPr>
              <w:t xml:space="preserve"> за выполнение нормированного задания, созданной при помощи компьютерной программы </w:t>
            </w:r>
            <w:r w:rsidRPr="00084C36">
              <w:rPr>
                <w:rFonts w:eastAsia="Times New Roman"/>
                <w:color w:val="000000"/>
                <w:sz w:val="24"/>
                <w:szCs w:val="24"/>
                <w:lang w:val="en-US" w:eastAsia="ru-RU"/>
              </w:rPr>
              <w:t>Microsoft</w:t>
            </w:r>
            <w:r w:rsidRPr="00084C36">
              <w:rPr>
                <w:rFonts w:eastAsia="Times New Roman"/>
                <w:color w:val="000000"/>
                <w:sz w:val="24"/>
                <w:szCs w:val="24"/>
                <w:lang w:eastAsia="ru-RU"/>
              </w:rPr>
              <w:t xml:space="preserve"> </w:t>
            </w:r>
            <w:r w:rsidRPr="00084C36">
              <w:rPr>
                <w:rFonts w:eastAsia="Times New Roman"/>
                <w:color w:val="000000"/>
                <w:sz w:val="24"/>
                <w:szCs w:val="24"/>
                <w:lang w:val="en-US" w:eastAsia="ru-RU"/>
              </w:rPr>
              <w:t>Word</w:t>
            </w:r>
            <w:r w:rsidRPr="00084C36">
              <w:rPr>
                <w:rFonts w:eastAsia="Times New Roman"/>
                <w:sz w:val="24"/>
                <w:szCs w:val="24"/>
              </w:rPr>
              <w:t>.</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sz w:val="24"/>
                <w:szCs w:val="24"/>
              </w:rPr>
            </w:pPr>
            <w:r w:rsidRPr="00084C36">
              <w:rPr>
                <w:sz w:val="24"/>
                <w:szCs w:val="24"/>
              </w:rPr>
              <w:t>Максимальный балл – 5 баллов</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color w:val="FF0000"/>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center"/>
              <w:rPr>
                <w:rFonts w:eastAsia="Times New Roman"/>
                <w:b/>
                <w:sz w:val="24"/>
              </w:rPr>
            </w:pPr>
            <w:r w:rsidRPr="00084C36">
              <w:rPr>
                <w:rFonts w:eastAsia="Times New Roman"/>
                <w:b/>
                <w:sz w:val="24"/>
              </w:rPr>
              <w:t>Критерии оценки:</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rPr>
                <w:sz w:val="24"/>
                <w:szCs w:val="24"/>
              </w:rPr>
            </w:pPr>
          </w:p>
        </w:tc>
      </w:tr>
      <w:tr w:rsidR="0074636A" w:rsidRPr="00084C36" w:rsidTr="00F85A2C">
        <w:trPr>
          <w:trHeight w:val="325"/>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r w:rsidRPr="00084C36">
              <w:rPr>
                <w:rFonts w:eastAsia="Times New Roman"/>
                <w:b/>
                <w:i/>
                <w:sz w:val="24"/>
              </w:rPr>
              <w:t>Наличие реквизитов</w:t>
            </w:r>
          </w:p>
        </w:tc>
        <w:tc>
          <w:tcPr>
            <w:tcW w:w="1768" w:type="dxa"/>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1,2</w:t>
            </w:r>
          </w:p>
        </w:tc>
      </w:tr>
      <w:tr w:rsidR="0074636A" w:rsidRPr="00084C36" w:rsidTr="00F85A2C">
        <w:trPr>
          <w:trHeight w:val="1603"/>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Адресат</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Информация об авторе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Наименование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Заголовок к тексту</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Дата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Подпись и расшифровка подписи составителя документа</w:t>
            </w:r>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0,2</w:t>
            </w:r>
          </w:p>
        </w:tc>
      </w:tr>
      <w:tr w:rsidR="0074636A" w:rsidRPr="00084C36" w:rsidTr="00F85A2C">
        <w:trPr>
          <w:trHeight w:val="275"/>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r w:rsidRPr="00084C36">
              <w:rPr>
                <w:rFonts w:eastAsia="Times New Roman"/>
                <w:b/>
                <w:i/>
                <w:sz w:val="24"/>
              </w:rPr>
              <w:t>Текст служебной записки</w:t>
            </w:r>
          </w:p>
        </w:tc>
        <w:tc>
          <w:tcPr>
            <w:tcW w:w="1768" w:type="dxa"/>
            <w:tcBorders>
              <w:top w:val="single" w:sz="4" w:space="0" w:color="000000"/>
              <w:left w:val="single" w:sz="4" w:space="0" w:color="000000"/>
              <w:bottom w:val="single" w:sz="4" w:space="0" w:color="auto"/>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3,0</w:t>
            </w:r>
          </w:p>
        </w:tc>
      </w:tr>
      <w:tr w:rsidR="0074636A" w:rsidRPr="00084C36" w:rsidTr="00F85A2C">
        <w:trPr>
          <w:trHeight w:val="2204"/>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 xml:space="preserve">Соблюдение структуры текста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основание,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анализ ситуации,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выводы и предложения</w:t>
            </w:r>
          </w:p>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 xml:space="preserve">Содержательные требования к тексту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точность,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xml:space="preserve">- логичность, </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 аргументированность текста.</w:t>
            </w:r>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0,5</w:t>
            </w:r>
          </w:p>
        </w:tc>
      </w:tr>
      <w:tr w:rsidR="0074636A" w:rsidRPr="00084C36" w:rsidTr="00F85A2C">
        <w:trPr>
          <w:trHeight w:val="309"/>
        </w:trPr>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b/>
                <w:i/>
                <w:sz w:val="24"/>
              </w:rPr>
            </w:pPr>
            <w:r w:rsidRPr="00084C36">
              <w:rPr>
                <w:rFonts w:eastAsia="Times New Roman"/>
                <w:b/>
                <w:i/>
                <w:sz w:val="24"/>
              </w:rPr>
              <w:t>Microsoft Word</w:t>
            </w:r>
          </w:p>
        </w:tc>
        <w:tc>
          <w:tcPr>
            <w:tcW w:w="1768" w:type="dxa"/>
            <w:tcBorders>
              <w:top w:val="single" w:sz="4" w:space="0" w:color="auto"/>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b/>
                <w:i/>
                <w:sz w:val="24"/>
                <w:szCs w:val="24"/>
              </w:rPr>
            </w:pPr>
            <w:r w:rsidRPr="00084C36">
              <w:rPr>
                <w:b/>
                <w:i/>
                <w:sz w:val="24"/>
                <w:szCs w:val="24"/>
              </w:rPr>
              <w:t>0,8</w:t>
            </w:r>
          </w:p>
        </w:tc>
      </w:tr>
      <w:tr w:rsidR="0074636A" w:rsidRPr="00084C36" w:rsidTr="00F85A2C">
        <w:tc>
          <w:tcPr>
            <w:tcW w:w="709" w:type="dxa"/>
            <w:vMerge/>
          </w:tcPr>
          <w:p w:rsidR="0074636A" w:rsidRPr="00084C36" w:rsidRDefault="0074636A" w:rsidP="00F85A2C">
            <w:pPr>
              <w:tabs>
                <w:tab w:val="left" w:pos="567"/>
                <w:tab w:val="left" w:pos="709"/>
                <w:tab w:val="left" w:pos="1134"/>
              </w:tabs>
              <w:spacing w:after="0" w:line="240" w:lineRule="auto"/>
              <w:rPr>
                <w:rFonts w:eastAsia="Times New Roman"/>
                <w:sz w:val="24"/>
                <w:szCs w:val="24"/>
              </w:rPr>
            </w:pPr>
          </w:p>
        </w:tc>
        <w:tc>
          <w:tcPr>
            <w:tcW w:w="7162" w:type="dxa"/>
            <w:gridSpan w:val="2"/>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ind w:left="57"/>
              <w:jc w:val="both"/>
              <w:rPr>
                <w:rFonts w:eastAsia="Times New Roman"/>
                <w:sz w:val="24"/>
              </w:rPr>
            </w:pPr>
            <w:r w:rsidRPr="00084C36">
              <w:rPr>
                <w:rFonts w:eastAsia="Times New Roman"/>
                <w:sz w:val="24"/>
              </w:rPr>
              <w:t>Применение опции форматирования:</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Шрифт (</w:t>
            </w:r>
            <w:r w:rsidRPr="00084C36">
              <w:rPr>
                <w:rFonts w:eastAsia="Times New Roman"/>
                <w:sz w:val="24"/>
                <w:lang w:val="en-US"/>
              </w:rPr>
              <w:t>Times</w:t>
            </w:r>
            <w:r w:rsidRPr="00084C36">
              <w:rPr>
                <w:rFonts w:eastAsia="Times New Roman"/>
                <w:sz w:val="24"/>
              </w:rPr>
              <w:t xml:space="preserve"> </w:t>
            </w:r>
            <w:r w:rsidRPr="00084C36">
              <w:rPr>
                <w:rFonts w:eastAsia="Times New Roman"/>
                <w:sz w:val="24"/>
                <w:lang w:val="en-US"/>
              </w:rPr>
              <w:t>New</w:t>
            </w:r>
            <w:r w:rsidRPr="00084C36">
              <w:rPr>
                <w:rFonts w:eastAsia="Times New Roman"/>
                <w:sz w:val="24"/>
              </w:rPr>
              <w:t xml:space="preserve"> </w:t>
            </w:r>
            <w:r w:rsidRPr="00084C36">
              <w:rPr>
                <w:rFonts w:eastAsia="Times New Roman"/>
                <w:sz w:val="24"/>
                <w:lang w:val="en-US"/>
              </w:rPr>
              <w:t>Roman</w:t>
            </w:r>
            <w:r w:rsidRPr="00084C36">
              <w:rPr>
                <w:rFonts w:eastAsia="Times New Roman"/>
                <w:sz w:val="24"/>
              </w:rPr>
              <w:t>)</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Размер шрифта (14)</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Заглавные буквы в наименовании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Разреженный межсимвольный интервал в наименовании документа</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Отступы в абзацах (интервал 6 пт)</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Выравнивание текста по ширине</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Межстрочный интервал (1,5 пт)</w:t>
            </w:r>
          </w:p>
          <w:p w:rsidR="0074636A" w:rsidRPr="00084C36" w:rsidRDefault="0074636A" w:rsidP="00F85A2C">
            <w:pPr>
              <w:tabs>
                <w:tab w:val="left" w:pos="567"/>
                <w:tab w:val="left" w:pos="709"/>
                <w:tab w:val="left" w:pos="1134"/>
              </w:tabs>
              <w:spacing w:after="0" w:line="240" w:lineRule="auto"/>
              <w:ind w:left="57" w:firstLine="368"/>
              <w:jc w:val="both"/>
              <w:rPr>
                <w:rFonts w:eastAsia="Times New Roman"/>
                <w:sz w:val="24"/>
              </w:rPr>
            </w:pPr>
            <w:r w:rsidRPr="00084C36">
              <w:rPr>
                <w:rFonts w:eastAsia="Times New Roman"/>
                <w:sz w:val="24"/>
              </w:rPr>
              <w:t>Поля документа (верхнее – 1,5см; нижнее – 2,0см; левое – 2,5см; правое – 1,5см. )</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p w:rsidR="0074636A" w:rsidRPr="00084C36" w:rsidRDefault="0074636A" w:rsidP="00F85A2C">
            <w:pPr>
              <w:tabs>
                <w:tab w:val="left" w:pos="567"/>
                <w:tab w:val="left" w:pos="709"/>
                <w:tab w:val="left" w:pos="1134"/>
              </w:tabs>
              <w:spacing w:after="0" w:line="240" w:lineRule="auto"/>
              <w:jc w:val="center"/>
              <w:rPr>
                <w:sz w:val="24"/>
                <w:szCs w:val="24"/>
              </w:rPr>
            </w:pPr>
          </w:p>
          <w:p w:rsidR="0074636A" w:rsidRPr="00084C36" w:rsidRDefault="0074636A" w:rsidP="00F85A2C">
            <w:pPr>
              <w:tabs>
                <w:tab w:val="left" w:pos="567"/>
                <w:tab w:val="left" w:pos="709"/>
                <w:tab w:val="left" w:pos="1134"/>
              </w:tabs>
              <w:spacing w:after="0" w:line="240" w:lineRule="auto"/>
              <w:jc w:val="center"/>
              <w:rPr>
                <w:sz w:val="24"/>
                <w:szCs w:val="24"/>
              </w:rPr>
            </w:pPr>
            <w:r w:rsidRPr="00084C36">
              <w:rPr>
                <w:sz w:val="24"/>
                <w:szCs w:val="24"/>
              </w:rPr>
              <w:t>0,1</w:t>
            </w:r>
          </w:p>
        </w:tc>
      </w:tr>
    </w:tbl>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p>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6"/>
        <w:gridCol w:w="2836"/>
        <w:gridCol w:w="2548"/>
      </w:tblGrid>
      <w:tr w:rsidR="0074636A" w:rsidRPr="00084C36" w:rsidTr="00F85A2C">
        <w:tc>
          <w:tcPr>
            <w:tcW w:w="1419"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прикладной  компьютерной программы (наименование)</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p w:rsidR="0074636A" w:rsidRPr="00084C36" w:rsidRDefault="0074636A" w:rsidP="00F85A2C">
            <w:pPr>
              <w:spacing w:after="0" w:line="240" w:lineRule="auto"/>
              <w:rPr>
                <w:sz w:val="24"/>
                <w:szCs w:val="24"/>
              </w:rPr>
            </w:pPr>
            <w:r w:rsidRPr="00084C36">
              <w:rPr>
                <w:sz w:val="24"/>
                <w:szCs w:val="24"/>
              </w:rPr>
              <w:t>(наименование)</w:t>
            </w:r>
          </w:p>
        </w:tc>
        <w:tc>
          <w:tcPr>
            <w:tcW w:w="2548"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Наличие специального места выполнения задания</w:t>
            </w:r>
          </w:p>
        </w:tc>
      </w:tr>
      <w:tr w:rsidR="0074636A" w:rsidRPr="00084C36" w:rsidTr="00F85A2C">
        <w:tc>
          <w:tcPr>
            <w:tcW w:w="1419"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Решение задачи, создание документа Служебная записка</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Текстовый редактор </w:t>
            </w:r>
          </w:p>
          <w:p w:rsidR="0074636A" w:rsidRPr="00084C36" w:rsidRDefault="0074636A" w:rsidP="00F85A2C">
            <w:pPr>
              <w:spacing w:after="0" w:line="240" w:lineRule="auto"/>
              <w:rPr>
                <w:sz w:val="24"/>
                <w:szCs w:val="24"/>
              </w:rPr>
            </w:pPr>
            <w:r w:rsidRPr="00084C36">
              <w:rPr>
                <w:sz w:val="24"/>
                <w:szCs w:val="24"/>
              </w:rPr>
              <w:t>Microsoft Word</w:t>
            </w:r>
          </w:p>
        </w:tc>
        <w:tc>
          <w:tcPr>
            <w:tcW w:w="283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 xml:space="preserve">Компьютеры (ноутбуки) на базе </w:t>
            </w:r>
            <w:r w:rsidRPr="00084C36">
              <w:rPr>
                <w:sz w:val="24"/>
                <w:szCs w:val="24"/>
                <w:lang w:val="en-US"/>
              </w:rPr>
              <w:t>Intel</w:t>
            </w:r>
            <w:r w:rsidRPr="00084C36">
              <w:rPr>
                <w:sz w:val="24"/>
                <w:szCs w:val="24"/>
              </w:rPr>
              <w:t xml:space="preserve"> </w:t>
            </w:r>
          </w:p>
        </w:tc>
        <w:tc>
          <w:tcPr>
            <w:tcW w:w="2548"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Кабинеты информатики</w:t>
            </w:r>
          </w:p>
        </w:tc>
      </w:tr>
    </w:tbl>
    <w:p w:rsidR="0074636A" w:rsidRPr="00084C36" w:rsidRDefault="0074636A" w:rsidP="0074636A">
      <w:pPr>
        <w:tabs>
          <w:tab w:val="left" w:pos="567"/>
          <w:tab w:val="left" w:pos="709"/>
          <w:tab w:val="left" w:pos="1134"/>
        </w:tabs>
        <w:spacing w:after="0" w:line="360" w:lineRule="auto"/>
        <w:jc w:val="right"/>
        <w:rPr>
          <w:rFonts w:eastAsia="Times New Roman"/>
        </w:rPr>
      </w:pPr>
    </w:p>
    <w:p w:rsidR="0074636A" w:rsidRPr="006E67AA" w:rsidRDefault="0074636A" w:rsidP="0074636A">
      <w:pPr>
        <w:tabs>
          <w:tab w:val="left" w:pos="567"/>
          <w:tab w:val="left" w:pos="709"/>
          <w:tab w:val="left" w:pos="1134"/>
        </w:tabs>
        <w:spacing w:after="0" w:line="360" w:lineRule="auto"/>
        <w:jc w:val="center"/>
        <w:rPr>
          <w:rFonts w:eastAsia="Times New Roman"/>
          <w:b/>
          <w:sz w:val="24"/>
        </w:rPr>
      </w:pPr>
      <w:r w:rsidRPr="006E67AA">
        <w:rPr>
          <w:rFonts w:eastAsia="Times New Roman"/>
          <w:b/>
          <w:sz w:val="24"/>
        </w:rPr>
        <w:t>Паспорт практического задания</w:t>
      </w:r>
    </w:p>
    <w:p w:rsidR="0074636A" w:rsidRPr="006E67AA" w:rsidRDefault="0074636A" w:rsidP="0074636A">
      <w:pPr>
        <w:tabs>
          <w:tab w:val="left" w:pos="567"/>
          <w:tab w:val="left" w:pos="709"/>
          <w:tab w:val="left" w:pos="1134"/>
        </w:tabs>
        <w:spacing w:after="0" w:line="360" w:lineRule="auto"/>
        <w:ind w:left="720"/>
        <w:jc w:val="center"/>
        <w:rPr>
          <w:rFonts w:eastAsia="Times New Roman"/>
          <w:b/>
          <w:sz w:val="24"/>
        </w:rPr>
      </w:pPr>
      <w:r w:rsidRPr="006E67AA">
        <w:rPr>
          <w:rFonts w:eastAsia="Times New Roman"/>
          <w:b/>
          <w:sz w:val="24"/>
        </w:rPr>
        <w:lastRenderedPageBreak/>
        <w:t>инвариантной части практического задания I</w:t>
      </w:r>
      <w:r w:rsidRPr="006E67AA">
        <w:rPr>
          <w:rFonts w:eastAsia="Times New Roman"/>
          <w:b/>
          <w:sz w:val="24"/>
          <w:lang w:val="en-US"/>
        </w:rPr>
        <w:t>I</w:t>
      </w:r>
      <w:r w:rsidRPr="006E67AA">
        <w:rPr>
          <w:rFonts w:eastAsia="Times New Roman"/>
          <w:b/>
          <w:sz w:val="24"/>
        </w:rPr>
        <w:t xml:space="preserve"> уровня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43"/>
        <w:gridCol w:w="2268"/>
        <w:gridCol w:w="2126"/>
      </w:tblGrid>
      <w:tr w:rsidR="0074636A" w:rsidRPr="00084C36" w:rsidTr="00F85A2C">
        <w:trPr>
          <w:trHeight w:val="255"/>
        </w:trPr>
        <w:tc>
          <w:tcPr>
            <w:tcW w:w="567" w:type="dxa"/>
          </w:tcPr>
          <w:p w:rsidR="0074636A" w:rsidRPr="00084C36" w:rsidRDefault="0074636A" w:rsidP="00F85A2C">
            <w:pPr>
              <w:tabs>
                <w:tab w:val="left" w:pos="567"/>
                <w:tab w:val="left" w:pos="709"/>
                <w:tab w:val="left" w:pos="1134"/>
              </w:tabs>
              <w:spacing w:after="0" w:line="360" w:lineRule="auto"/>
              <w:jc w:val="center"/>
              <w:rPr>
                <w:rFonts w:eastAsia="Times New Roman"/>
                <w:b/>
                <w:sz w:val="24"/>
                <w:szCs w:val="24"/>
                <w:lang w:eastAsia="ru-RU"/>
              </w:rPr>
            </w:pPr>
            <w:r w:rsidRPr="00084C36">
              <w:rPr>
                <w:rFonts w:eastAsia="Times New Roman"/>
                <w:b/>
                <w:sz w:val="24"/>
                <w:szCs w:val="24"/>
                <w:lang w:eastAsia="ru-RU"/>
              </w:rPr>
              <w:t>№ п/п</w:t>
            </w:r>
          </w:p>
        </w:tc>
        <w:tc>
          <w:tcPr>
            <w:tcW w:w="9072" w:type="dxa"/>
            <w:gridSpan w:val="4"/>
            <w:shd w:val="clear" w:color="auto" w:fill="auto"/>
            <w:vAlign w:val="center"/>
          </w:tcPr>
          <w:p w:rsidR="0074636A" w:rsidRPr="00084C36" w:rsidRDefault="0074636A" w:rsidP="00F85A2C">
            <w:pPr>
              <w:tabs>
                <w:tab w:val="left" w:pos="567"/>
                <w:tab w:val="left" w:pos="709"/>
                <w:tab w:val="left" w:pos="1134"/>
              </w:tabs>
              <w:spacing w:after="0" w:line="360" w:lineRule="auto"/>
              <w:ind w:right="13"/>
              <w:jc w:val="center"/>
              <w:rPr>
                <w:rFonts w:eastAsia="Times New Roman"/>
              </w:rPr>
            </w:pPr>
            <w:r w:rsidRPr="00084C36">
              <w:rPr>
                <w:rFonts w:eastAsia="Times New Roman"/>
                <w:b/>
                <w:sz w:val="24"/>
                <w:szCs w:val="24"/>
                <w:lang w:eastAsia="ru-RU"/>
              </w:rPr>
              <w:t>36.00.00 Ветеринария и зоотехния</w:t>
            </w:r>
          </w:p>
        </w:tc>
      </w:tr>
      <w:tr w:rsidR="0074636A" w:rsidRPr="00084C36" w:rsidTr="00F85A2C">
        <w:tc>
          <w:tcPr>
            <w:tcW w:w="567" w:type="dxa"/>
          </w:tcPr>
          <w:p w:rsidR="0074636A" w:rsidRPr="00084C36" w:rsidRDefault="0074636A" w:rsidP="0074636A">
            <w:pPr>
              <w:numPr>
                <w:ilvl w:val="0"/>
                <w:numId w:val="2"/>
              </w:numPr>
              <w:tabs>
                <w:tab w:val="left" w:pos="567"/>
                <w:tab w:val="left" w:pos="709"/>
                <w:tab w:val="left" w:pos="1134"/>
              </w:tabs>
              <w:spacing w:after="0" w:line="240" w:lineRule="auto"/>
              <w:ind w:left="0" w:firstLine="0"/>
              <w:rPr>
                <w:rFonts w:eastAsia="Times New Roman"/>
                <w:sz w:val="24"/>
                <w:szCs w:val="24"/>
              </w:rPr>
            </w:pPr>
          </w:p>
        </w:tc>
        <w:tc>
          <w:tcPr>
            <w:tcW w:w="4678"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394"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36.02.02 Зоотехния,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 от 12 мая 2014г. </w:t>
            </w:r>
          </w:p>
        </w:tc>
      </w:tr>
      <w:tr w:rsidR="0074636A" w:rsidRPr="00084C36" w:rsidTr="00F85A2C">
        <w:trPr>
          <w:trHeight w:val="851"/>
        </w:trPr>
        <w:tc>
          <w:tcPr>
            <w:tcW w:w="567" w:type="dxa"/>
            <w:tcBorders>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highlight w:val="red"/>
              </w:rPr>
            </w:pPr>
            <w:r w:rsidRPr="00084C36">
              <w:rPr>
                <w:rFonts w:eastAsia="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4394"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1. Понимать сущность и социальную значимость своей будущей профессии, проявлять к нейустойчивый интерес. </w:t>
            </w:r>
          </w:p>
        </w:tc>
      </w:tr>
      <w:tr w:rsidR="0074636A" w:rsidRPr="00084C36" w:rsidTr="00F85A2C">
        <w:trPr>
          <w:trHeight w:val="1317"/>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74636A" w:rsidRPr="00084C36" w:rsidTr="00F85A2C">
        <w:trPr>
          <w:trHeight w:val="73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3. Принимать решения в стандартных и нестандартных ситуациях и нести за них ответственность.</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3. Принимать решения в стандартных и нестандартных ситуациях и нести за них ответственность.</w:t>
            </w:r>
          </w:p>
        </w:tc>
      </w:tr>
      <w:tr w:rsidR="0074636A" w:rsidRPr="00084C36" w:rsidTr="00F85A2C">
        <w:trPr>
          <w:trHeight w:val="138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74636A" w:rsidRPr="00084C36" w:rsidTr="00F85A2C">
        <w:trPr>
          <w:trHeight w:val="889"/>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9. Ориентироваться в условиях частой смены технологий в профессиональной деятельности.</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ОК 9. Ориентироваться в условиях частой смены технологий в профессиональной деятельности.</w:t>
            </w:r>
          </w:p>
        </w:tc>
      </w:tr>
      <w:tr w:rsidR="0074636A" w:rsidRPr="00084C36" w:rsidTr="00F85A2C">
        <w:trPr>
          <w:trHeight w:val="1126"/>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1.3. Организовывать и проводить ветеринарную профилактику инфекционных и инвазионных болезней сельскохозяйственных животных.</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1.1. Выбирать и соблюдать режимы содержания животных, составлять рационы кормления.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120"/>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2.1. Обеспечивать безопасную среду для сельскохозяйственных животных и ветеринарных специалистов, участвующих в лечебно-диагностическом процессе.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ПК 2.2. Выполнять ветеринарные лечебно-диагностические манипуляции.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2.3. Вести ветеринарный лечебно-диагностический процесс с использованием специальной аппаратуры и инструментария</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1.2. Рационально использовать корма, сенокосы, пастбища и другие кормовые угодья.</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p>
        </w:tc>
      </w:tr>
      <w:tr w:rsidR="0074636A" w:rsidRPr="00084C36" w:rsidTr="00F85A2C">
        <w:trPr>
          <w:trHeight w:val="1331"/>
        </w:trPr>
        <w:tc>
          <w:tcPr>
            <w:tcW w:w="567" w:type="dxa"/>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3.2. Проводить забор образцов крови, молока, мочи, фекалий, их упаковку и подготовку к исследованию.</w:t>
            </w:r>
          </w:p>
        </w:tc>
        <w:tc>
          <w:tcPr>
            <w:tcW w:w="4394"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ПК 1.5. Организовывать и проводить санитарно-профилактические работы по предупреждению основных незаразных, инфекционных и инвазионных заболеваний сельскохозяйственных животных.</w:t>
            </w:r>
          </w:p>
        </w:tc>
      </w:tr>
      <w:tr w:rsidR="0074636A" w:rsidRPr="00084C36" w:rsidTr="00F85A2C">
        <w:trPr>
          <w:trHeight w:val="802"/>
        </w:trPr>
        <w:tc>
          <w:tcPr>
            <w:tcW w:w="567" w:type="dxa"/>
            <w:tcBorders>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highlight w:val="red"/>
              </w:rPr>
            </w:pPr>
            <w:r w:rsidRPr="00084C36">
              <w:rPr>
                <w:rFonts w:eastAsia="Times New Roman"/>
                <w:sz w:val="24"/>
                <w:szCs w:val="24"/>
              </w:rPr>
              <w:t>МДК.01.01. Методики проведения зоогигиенических, профилактических и ветеринарно-санитарных мероприятий</w:t>
            </w:r>
          </w:p>
        </w:tc>
        <w:tc>
          <w:tcPr>
            <w:tcW w:w="4394"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r w:rsidRPr="00084C36">
              <w:rPr>
                <w:rFonts w:eastAsia="Times New Roman"/>
                <w:bCs/>
                <w:sz w:val="24"/>
                <w:szCs w:val="24"/>
                <w:lang w:eastAsia="ru-RU"/>
              </w:rPr>
              <w:t>ОП.03 Основы зоотехнии</w:t>
            </w:r>
          </w:p>
          <w:p w:rsidR="0074636A" w:rsidRPr="00084C36" w:rsidRDefault="0074636A" w:rsidP="00F85A2C">
            <w:pPr>
              <w:tabs>
                <w:tab w:val="left" w:pos="567"/>
                <w:tab w:val="left" w:pos="709"/>
                <w:tab w:val="left" w:pos="1134"/>
              </w:tabs>
              <w:spacing w:after="0" w:line="240" w:lineRule="auto"/>
              <w:rPr>
                <w:rFonts w:eastAsia="Times New Roman"/>
                <w:sz w:val="24"/>
                <w:szCs w:val="24"/>
              </w:rPr>
            </w:pPr>
          </w:p>
          <w:p w:rsidR="0074636A" w:rsidRPr="00084C36" w:rsidRDefault="0074636A" w:rsidP="00F85A2C">
            <w:pPr>
              <w:tabs>
                <w:tab w:val="left" w:pos="567"/>
                <w:tab w:val="left" w:pos="709"/>
                <w:tab w:val="left" w:pos="1134"/>
              </w:tabs>
              <w:spacing w:after="0" w:line="240" w:lineRule="auto"/>
              <w:rPr>
                <w:rFonts w:eastAsia="Times New Roman"/>
                <w:sz w:val="24"/>
                <w:szCs w:val="24"/>
              </w:rPr>
            </w:pPr>
          </w:p>
        </w:tc>
      </w:tr>
      <w:tr w:rsidR="0074636A" w:rsidRPr="00084C36" w:rsidTr="00F85A2C">
        <w:trPr>
          <w:trHeight w:val="726"/>
        </w:trPr>
        <w:tc>
          <w:tcPr>
            <w:tcW w:w="567" w:type="dxa"/>
            <w:tcBorders>
              <w:top w:val="single" w:sz="4" w:space="0" w:color="auto"/>
              <w:bottom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МДК.02.01. Методики диагностики и лечения заболеваний сельскохозяйственных животных</w:t>
            </w:r>
          </w:p>
        </w:tc>
        <w:tc>
          <w:tcPr>
            <w:tcW w:w="4394" w:type="dxa"/>
            <w:gridSpan w:val="2"/>
            <w:tcBorders>
              <w:top w:val="single" w:sz="4" w:space="0" w:color="auto"/>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МДК.01.01. Содержание сельскохозяйственных животных</w:t>
            </w:r>
          </w:p>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p>
        </w:tc>
      </w:tr>
      <w:tr w:rsidR="0074636A" w:rsidRPr="00084C36" w:rsidTr="00F85A2C">
        <w:trPr>
          <w:trHeight w:val="840"/>
        </w:trPr>
        <w:tc>
          <w:tcPr>
            <w:tcW w:w="567" w:type="dxa"/>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360" w:lineRule="auto"/>
              <w:ind w:left="0" w:firstLine="0"/>
              <w:jc w:val="center"/>
              <w:rPr>
                <w:rFonts w:eastAsia="Times New Roman"/>
                <w:sz w:val="24"/>
                <w:szCs w:val="24"/>
              </w:rPr>
            </w:pPr>
          </w:p>
        </w:tc>
        <w:tc>
          <w:tcPr>
            <w:tcW w:w="4678"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МДК.03.01. Методики ветеринарно-санитарной экспертизы продуктов и сырья животного происхождения</w:t>
            </w:r>
          </w:p>
        </w:tc>
        <w:tc>
          <w:tcPr>
            <w:tcW w:w="4394" w:type="dxa"/>
            <w:gridSpan w:val="2"/>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4"/>
              </w:rPr>
            </w:pPr>
            <w:r w:rsidRPr="00084C36">
              <w:rPr>
                <w:rFonts w:eastAsia="Times New Roman"/>
                <w:sz w:val="24"/>
                <w:szCs w:val="24"/>
              </w:rPr>
              <w:t>МДК.01.02. Кормопроизводство</w:t>
            </w:r>
          </w:p>
        </w:tc>
      </w:tr>
      <w:tr w:rsidR="0074636A" w:rsidRPr="00084C36" w:rsidTr="00F85A2C">
        <w:trPr>
          <w:trHeight w:val="1325"/>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b/>
                <w:sz w:val="20"/>
                <w:szCs w:val="24"/>
              </w:rPr>
              <w:t>ЗАДАНИЕ № 4. Определить технологию и способ взятия проб крови сельскохозяйственных животных для серологического исследования, оформить сопроводительную документацию</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Максимальный балл – 35 баллов</w:t>
            </w: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b/>
                <w:sz w:val="20"/>
                <w:szCs w:val="24"/>
              </w:rPr>
              <w:t>ЗАДАНИЕ № 4.Определить технологию и способ взятия проб кормов для токсикологического исследования, оформить сопроводительную документацию</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Максимальный балл – 35 баллов</w:t>
            </w: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p>
        </w:tc>
      </w:tr>
      <w:tr w:rsidR="0074636A" w:rsidRPr="00084C36" w:rsidTr="00F85A2C">
        <w:trPr>
          <w:trHeight w:val="1325"/>
        </w:trPr>
        <w:tc>
          <w:tcPr>
            <w:tcW w:w="567" w:type="dxa"/>
            <w:vMerge w:val="restart"/>
            <w:tcBorders>
              <w:top w:val="single" w:sz="4" w:space="0" w:color="auto"/>
            </w:tcBorders>
          </w:tcPr>
          <w:p w:rsidR="0074636A" w:rsidRPr="00084C36" w:rsidRDefault="0074636A" w:rsidP="0074636A">
            <w:pPr>
              <w:numPr>
                <w:ilvl w:val="0"/>
                <w:numId w:val="2"/>
              </w:numPr>
              <w:tabs>
                <w:tab w:val="left" w:pos="567"/>
                <w:tab w:val="left" w:pos="709"/>
                <w:tab w:val="left" w:pos="1134"/>
              </w:tabs>
              <w:spacing w:after="0" w:line="240" w:lineRule="auto"/>
              <w:ind w:left="0" w:firstLine="0"/>
              <w:jc w:val="both"/>
              <w:rPr>
                <w:rFonts w:eastAsia="Times New Roman"/>
              </w:rPr>
            </w:pPr>
          </w:p>
        </w:tc>
        <w:tc>
          <w:tcPr>
            <w:tcW w:w="283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Задача 4.1Определить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(бруцеллез, лейкоз, лептоспироз)</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Задача 4.1. Определить алгоритм действия специалиста при взятии проб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354"/>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r>
      <w:tr w:rsidR="0074636A" w:rsidRPr="00084C36" w:rsidTr="00F85A2C">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желательное время (квартал, месяц, время суток) взятия крови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Дана характеристика средней пробы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36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временная связь с другими противоэпизоотическими мероприятиями (вакцинации, аллергическая диагностика)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Определено количество секций площади склада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частота проведения исследований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Определены точки взятия проб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Указаны половозрастные группы животных, подвергаемых исследованиям</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Поверхность слоя корма разделена на 2-3 слоя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24"/>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место взятия крови у животного (вена, артерия)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Описана технология упаковки проб корма, наличие этикетки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18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 xml:space="preserve">Указана необходимость соблюдения правил асептики при взятии крови  </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вес средней пробы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186"/>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Указана необходимость нумерации пробирок в соответствии с кличкой животного (индивидуальные номера)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необходимость взятия дублирующей пробы для арбитражного анализа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val="restart"/>
            <w:tcBorders>
              <w:top w:val="single" w:sz="4" w:space="0" w:color="auto"/>
            </w:tcBorders>
          </w:tcPr>
          <w:p w:rsidR="0074636A" w:rsidRPr="00084C36" w:rsidRDefault="0074636A" w:rsidP="0074636A">
            <w:pPr>
              <w:numPr>
                <w:ilvl w:val="0"/>
                <w:numId w:val="10"/>
              </w:numPr>
              <w:tabs>
                <w:tab w:val="left" w:pos="567"/>
                <w:tab w:val="left" w:pos="709"/>
                <w:tab w:val="left" w:pos="1134"/>
              </w:tabs>
              <w:spacing w:after="0" w:line="240" w:lineRule="auto"/>
              <w:ind w:left="0" w:firstLine="0"/>
              <w:contextualSpacing/>
              <w:jc w:val="both"/>
              <w:rPr>
                <w:rFonts w:eastAsia="Times New Roman"/>
                <w:sz w:val="24"/>
                <w:szCs w:val="22"/>
              </w:rPr>
            </w:pPr>
          </w:p>
        </w:tc>
        <w:tc>
          <w:tcPr>
            <w:tcW w:w="2835" w:type="dxa"/>
            <w:tcBorders>
              <w:top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4.2. Выбрать оборудование и материалы, необходимые для взятия проб крови сельскохозяйственных животных для серологического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4.2. Выбрать оборудование и материалы, необходимые для взятия и упаковки проб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10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двухкомпонентная вакуум-содержащая система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вагонный или амбарный щуп</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штатив</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 xml:space="preserve">Выбраны чистые целлофановые или </w:t>
            </w:r>
            <w:r w:rsidRPr="00084C36">
              <w:rPr>
                <w:rFonts w:eastAsia="Times New Roman"/>
                <w:sz w:val="20"/>
                <w:szCs w:val="20"/>
              </w:rPr>
              <w:lastRenderedPageBreak/>
              <w:t>тканевые мешочки (банки)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lastRenderedPageBreak/>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емкость с асептическим раствором и вата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сургуч</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Выбраны перчатки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печать</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 маркер</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0"/>
                <w:szCs w:val="20"/>
              </w:rPr>
            </w:pPr>
            <w:r w:rsidRPr="00084C36">
              <w:rPr>
                <w:rFonts w:eastAsia="Times New Roman"/>
                <w:sz w:val="20"/>
                <w:szCs w:val="20"/>
              </w:rPr>
              <w:t>Выбрана металлическая пломба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val="restart"/>
          </w:tcPr>
          <w:p w:rsidR="0074636A" w:rsidRPr="00084C36" w:rsidRDefault="0074636A" w:rsidP="0074636A">
            <w:pPr>
              <w:numPr>
                <w:ilvl w:val="0"/>
                <w:numId w:val="10"/>
              </w:numPr>
              <w:tabs>
                <w:tab w:val="left" w:pos="567"/>
                <w:tab w:val="left" w:pos="709"/>
                <w:tab w:val="left" w:pos="1134"/>
              </w:tabs>
              <w:spacing w:after="0" w:line="240" w:lineRule="auto"/>
              <w:ind w:left="0" w:firstLine="0"/>
              <w:contextualSpacing/>
              <w:jc w:val="both"/>
              <w:rPr>
                <w:rFonts w:eastAsia="Times New Roman"/>
                <w:sz w:val="24"/>
                <w:szCs w:val="22"/>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4.3 Оформить сопроводи-тельную документацию на пробы крови сельскохозяйственных животных для серологического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15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0"/>
                <w:szCs w:val="20"/>
              </w:rPr>
            </w:pPr>
            <w:r w:rsidRPr="00084C36">
              <w:rPr>
                <w:rFonts w:eastAsia="Times New Roman"/>
                <w:sz w:val="20"/>
                <w:szCs w:val="20"/>
              </w:rPr>
              <w:t>Задача 4.3. Оформить сопроводи-тельную документацию на пробы кормов для токсикологического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Максимальный балл – 15 баллов</w:t>
            </w: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0"/>
                <w:szCs w:val="20"/>
              </w:rPr>
            </w:pPr>
            <w:r w:rsidRPr="00084C36">
              <w:rPr>
                <w:rFonts w:eastAsia="Times New Roman"/>
                <w:b/>
                <w:sz w:val="20"/>
                <w:szCs w:val="20"/>
              </w:rPr>
              <w:t>Критерии оценки: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b/>
                <w:sz w:val="20"/>
                <w:szCs w:val="20"/>
              </w:rPr>
              <w:t>Критерии оценки:</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sz w:val="20"/>
                <w:szCs w:val="20"/>
              </w:rPr>
              <w:t>Указана дата взятия образца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0"/>
                <w:szCs w:val="20"/>
              </w:rPr>
            </w:pPr>
            <w:r w:rsidRPr="00084C36">
              <w:rPr>
                <w:rFonts w:eastAsia="Times New Roman"/>
                <w:sz w:val="20"/>
                <w:szCs w:val="20"/>
              </w:rPr>
              <w:t>Указано название корма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количество проб крови</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дата взятия образца</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Указаны вид животных, наименование хозяйства (населенного пункта, района)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место взятия пробы</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вид исследования,  заболевание</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вид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способ консервации материала</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цель исследования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эпизоотологическое состояние хозяйства, даты вакцинаций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способ выдачи результатов</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Указано первично или повторно производится исследование, дата и результат предыдущего исследования</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 адрес, телефон отправителя</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дата отправки проб, подпись с расшифровкой</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Указана подпись с расшифровкой</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Текст сопроводительного письма разборчив, сопроводительное письмо запечатано в конверт</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Текст сопроводительного письма разборчив</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rPr>
          <w:trHeight w:val="275"/>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2835"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Наличие описи животных в двух экземплярах</w:t>
            </w:r>
          </w:p>
        </w:tc>
        <w:tc>
          <w:tcPr>
            <w:tcW w:w="1843"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c>
          <w:tcPr>
            <w:tcW w:w="2268"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0"/>
                <w:szCs w:val="20"/>
              </w:rPr>
            </w:pPr>
            <w:r w:rsidRPr="00084C36">
              <w:rPr>
                <w:rFonts w:eastAsia="Times New Roman"/>
                <w:sz w:val="20"/>
                <w:szCs w:val="20"/>
              </w:rPr>
              <w:t>Сопроводительное письмо запечатано в конверт</w:t>
            </w:r>
          </w:p>
        </w:tc>
        <w:tc>
          <w:tcPr>
            <w:tcW w:w="2126"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bl>
    <w:p w:rsidR="0074636A" w:rsidRPr="00084C36" w:rsidRDefault="0074636A" w:rsidP="0074636A">
      <w:pPr>
        <w:tabs>
          <w:tab w:val="left" w:pos="567"/>
          <w:tab w:val="left" w:pos="709"/>
          <w:tab w:val="left" w:pos="1134"/>
        </w:tabs>
        <w:spacing w:after="0" w:line="240" w:lineRule="auto"/>
        <w:ind w:left="720"/>
        <w:jc w:val="center"/>
        <w:rPr>
          <w:rFonts w:eastAsia="Times New Roman"/>
        </w:rPr>
      </w:pPr>
    </w:p>
    <w:p w:rsidR="0074636A" w:rsidRPr="00084C36" w:rsidRDefault="0074636A" w:rsidP="0074636A">
      <w:pPr>
        <w:tabs>
          <w:tab w:val="left" w:pos="567"/>
          <w:tab w:val="left" w:pos="709"/>
          <w:tab w:val="left" w:pos="1134"/>
        </w:tabs>
        <w:spacing w:after="120" w:line="240" w:lineRule="auto"/>
        <w:jc w:val="center"/>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Определение алгоритма действий, выбор необходимого оборудования, оформление сопроводительной документации</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firstLine="317"/>
              <w:jc w:val="both"/>
              <w:rPr>
                <w:sz w:val="24"/>
                <w:szCs w:val="24"/>
              </w:rPr>
            </w:pPr>
            <w:r w:rsidRPr="00084C36">
              <w:rPr>
                <w:sz w:val="24"/>
                <w:szCs w:val="24"/>
              </w:rPr>
              <w:t>Двухкомпонентная вакуум-содержащая система, вата, емкость с асептическим раствором, одноразовые перчатки, маркеры, штативы, сопроводительная к пробам крови.</w:t>
            </w:r>
          </w:p>
          <w:p w:rsidR="0074636A" w:rsidRPr="00084C36" w:rsidRDefault="0074636A" w:rsidP="00F85A2C">
            <w:pPr>
              <w:spacing w:after="0" w:line="240" w:lineRule="auto"/>
              <w:ind w:firstLine="317"/>
              <w:jc w:val="both"/>
              <w:rPr>
                <w:szCs w:val="24"/>
              </w:rPr>
            </w:pPr>
            <w:r w:rsidRPr="00084C36">
              <w:rPr>
                <w:sz w:val="24"/>
                <w:szCs w:val="24"/>
              </w:rPr>
              <w:lastRenderedPageBreak/>
              <w:t xml:space="preserve">Вагонный и амбарный щуп, </w:t>
            </w:r>
            <w:r w:rsidRPr="00084C36">
              <w:rPr>
                <w:rFonts w:eastAsia="Times New Roman"/>
                <w:sz w:val="24"/>
                <w:szCs w:val="24"/>
              </w:rPr>
              <w:t>чистые целлофановые или тканевые мешочки (банки), сургуч, печать, металлическая пломба, этикетка, сопроводительная к пробам кормов.</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jc w:val="center"/>
              <w:rPr>
                <w:sz w:val="24"/>
                <w:szCs w:val="24"/>
              </w:rPr>
            </w:pPr>
            <w:r w:rsidRPr="00084C36">
              <w:rPr>
                <w:sz w:val="24"/>
                <w:szCs w:val="24"/>
              </w:rPr>
              <w:lastRenderedPageBreak/>
              <w:t>Учебный кабинет</w:t>
            </w:r>
          </w:p>
        </w:tc>
      </w:tr>
    </w:tbl>
    <w:p w:rsidR="0074636A" w:rsidRPr="00084C36" w:rsidRDefault="0074636A" w:rsidP="0074636A">
      <w:pPr>
        <w:tabs>
          <w:tab w:val="left" w:pos="567"/>
          <w:tab w:val="left" w:pos="709"/>
          <w:tab w:val="left" w:pos="1134"/>
        </w:tabs>
        <w:spacing w:after="0" w:line="240" w:lineRule="auto"/>
        <w:ind w:left="720"/>
        <w:jc w:val="right"/>
        <w:rPr>
          <w:rFonts w:eastAsia="Times New Roman"/>
        </w:rPr>
      </w:pPr>
    </w:p>
    <w:p w:rsidR="0074636A" w:rsidRPr="006E67AA" w:rsidRDefault="0074636A" w:rsidP="0074636A">
      <w:pPr>
        <w:tabs>
          <w:tab w:val="left" w:pos="567"/>
          <w:tab w:val="left" w:pos="709"/>
          <w:tab w:val="left" w:pos="1134"/>
        </w:tabs>
        <w:spacing w:after="0" w:line="240" w:lineRule="auto"/>
        <w:ind w:left="720"/>
        <w:jc w:val="center"/>
        <w:rPr>
          <w:rFonts w:eastAsia="Times New Roman"/>
          <w:b/>
          <w:sz w:val="24"/>
        </w:rPr>
      </w:pPr>
      <w:r w:rsidRPr="00084C36">
        <w:rPr>
          <w:rFonts w:eastAsia="Times New Roman"/>
        </w:rPr>
        <w:br w:type="page"/>
      </w:r>
      <w:r w:rsidRPr="006E67AA">
        <w:rPr>
          <w:rFonts w:eastAsia="Times New Roman"/>
          <w:b/>
          <w:sz w:val="24"/>
        </w:rPr>
        <w:lastRenderedPageBreak/>
        <w:t>Паспорт задания вариативной части I</w:t>
      </w:r>
      <w:r w:rsidRPr="006E67AA">
        <w:rPr>
          <w:rFonts w:eastAsia="Times New Roman"/>
          <w:b/>
          <w:sz w:val="24"/>
          <w:lang w:val="en-US"/>
        </w:rPr>
        <w:t>I</w:t>
      </w:r>
      <w:r w:rsidRPr="006E67AA">
        <w:rPr>
          <w:rFonts w:eastAsia="Times New Roman"/>
          <w:b/>
          <w:sz w:val="24"/>
        </w:rPr>
        <w:t xml:space="preserve"> уровня </w:t>
      </w:r>
    </w:p>
    <w:p w:rsidR="0074636A" w:rsidRPr="00084C36" w:rsidRDefault="0074636A" w:rsidP="0074636A">
      <w:pPr>
        <w:tabs>
          <w:tab w:val="left" w:pos="567"/>
          <w:tab w:val="left" w:pos="709"/>
          <w:tab w:val="left" w:pos="1134"/>
        </w:tabs>
        <w:spacing w:after="0" w:line="240" w:lineRule="auto"/>
        <w:ind w:left="720"/>
        <w:jc w:val="cente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3261"/>
        <w:gridCol w:w="1275"/>
      </w:tblGrid>
      <w:tr w:rsidR="0074636A" w:rsidRPr="00084C36" w:rsidTr="00F85A2C">
        <w:trPr>
          <w:trHeight w:val="906"/>
        </w:trPr>
        <w:tc>
          <w:tcPr>
            <w:tcW w:w="567" w:type="dxa"/>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 п/п</w:t>
            </w:r>
          </w:p>
        </w:tc>
        <w:tc>
          <w:tcPr>
            <w:tcW w:w="4536" w:type="dxa"/>
            <w:shd w:val="clear" w:color="auto" w:fill="auto"/>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ФГОС СПО</w:t>
            </w:r>
          </w:p>
        </w:tc>
        <w:tc>
          <w:tcPr>
            <w:tcW w:w="4536" w:type="dxa"/>
            <w:gridSpan w:val="2"/>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профессионального стандарта (при наличии)</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36.02.01 Ветеринария, </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504 от 12 мая 2014 г. </w:t>
            </w:r>
          </w:p>
        </w:tc>
        <w:tc>
          <w:tcPr>
            <w:tcW w:w="4536" w:type="dxa"/>
            <w:gridSpan w:val="2"/>
          </w:tcPr>
          <w:p w:rsidR="0074636A" w:rsidRPr="00084C36" w:rsidRDefault="0074636A" w:rsidP="00F85A2C">
            <w:pPr>
              <w:tabs>
                <w:tab w:val="left" w:pos="0"/>
              </w:tabs>
              <w:spacing w:after="0" w:line="240" w:lineRule="auto"/>
              <w:jc w:val="both"/>
              <w:rPr>
                <w:sz w:val="24"/>
                <w:szCs w:val="24"/>
              </w:rPr>
            </w:pPr>
            <w:r w:rsidRPr="00084C36">
              <w:rPr>
                <w:sz w:val="24"/>
                <w:szCs w:val="24"/>
              </w:rPr>
              <w:t>Ветеринарный фельдшер,</w:t>
            </w:r>
          </w:p>
          <w:p w:rsidR="0074636A" w:rsidRPr="00084C36" w:rsidRDefault="0074636A" w:rsidP="00F85A2C">
            <w:pPr>
              <w:tabs>
                <w:tab w:val="left" w:pos="0"/>
              </w:tabs>
              <w:spacing w:after="0" w:line="240" w:lineRule="auto"/>
              <w:jc w:val="both"/>
              <w:rPr>
                <w:rFonts w:eastAsia="Times New Roman"/>
                <w:bCs/>
                <w:sz w:val="24"/>
                <w:szCs w:val="24"/>
                <w:lang w:eastAsia="ru-RU"/>
              </w:rPr>
            </w:pPr>
            <w:r w:rsidRPr="00084C36">
              <w:rPr>
                <w:sz w:val="24"/>
                <w:szCs w:val="24"/>
              </w:rPr>
              <w:t>Приказ № 1079н от 21 декабря 2015г.</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993"/>
              </w:tabs>
              <w:spacing w:after="0" w:line="240" w:lineRule="auto"/>
              <w:ind w:right="-108"/>
              <w:rPr>
                <w:rFonts w:eastAsia="Times New Roman"/>
                <w:bCs/>
                <w:sz w:val="24"/>
                <w:szCs w:val="24"/>
                <w:lang w:eastAsia="ru-RU"/>
              </w:rPr>
            </w:pPr>
            <w:r w:rsidRPr="00084C36">
              <w:rPr>
                <w:rFonts w:eastAsia="Times New Roman"/>
                <w:bCs/>
                <w:sz w:val="24"/>
                <w:szCs w:val="24"/>
                <w:lang w:eastAsia="ru-RU"/>
              </w:rPr>
              <w:t xml:space="preserve">4.3.1. Осуществление зоогигиенических, профилактических и ветеринарно-санитарных мероприятий. </w:t>
            </w:r>
          </w:p>
          <w:p w:rsidR="0074636A" w:rsidRPr="00084C36" w:rsidRDefault="0074636A" w:rsidP="00F85A2C">
            <w:pPr>
              <w:tabs>
                <w:tab w:val="left" w:pos="993"/>
              </w:tabs>
              <w:spacing w:after="0" w:line="240" w:lineRule="auto"/>
              <w:ind w:right="-108"/>
              <w:rPr>
                <w:rFonts w:eastAsia="Times New Roman"/>
                <w:bCs/>
                <w:sz w:val="24"/>
                <w:szCs w:val="24"/>
                <w:lang w:eastAsia="ru-RU"/>
              </w:rPr>
            </w:pPr>
            <w:r w:rsidRPr="00084C36">
              <w:rPr>
                <w:rFonts w:eastAsia="Times New Roman"/>
                <w:bCs/>
                <w:sz w:val="24"/>
                <w:szCs w:val="24"/>
                <w:lang w:eastAsia="ru-RU"/>
              </w:rPr>
              <w:t>4.3.2. Участие в диагностике и лечении заболеваний сельскохозяйственных животных.</w:t>
            </w:r>
          </w:p>
        </w:tc>
        <w:tc>
          <w:tcPr>
            <w:tcW w:w="4536" w:type="dxa"/>
            <w:gridSpan w:val="2"/>
          </w:tcPr>
          <w:p w:rsidR="0074636A" w:rsidRPr="00084C36" w:rsidRDefault="0074636A" w:rsidP="00F85A2C">
            <w:pPr>
              <w:tabs>
                <w:tab w:val="left" w:pos="993"/>
              </w:tabs>
              <w:spacing w:after="0" w:line="240" w:lineRule="auto"/>
              <w:rPr>
                <w:rFonts w:eastAsia="Times New Roman"/>
                <w:bCs/>
                <w:sz w:val="24"/>
                <w:szCs w:val="24"/>
                <w:lang w:eastAsia="ru-RU"/>
              </w:rPr>
            </w:pPr>
            <w:r w:rsidRPr="00084C36">
              <w:rPr>
                <w:rFonts w:eastAsia="Times New Roman"/>
                <w:bCs/>
                <w:sz w:val="24"/>
                <w:szCs w:val="24"/>
                <w:lang w:eastAsia="ru-RU"/>
              </w:rPr>
              <w:t>Уровень квалификации- 5</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4536"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1.2. Организовывать и проводить профилактическую работу по предупреждению внутренних незаразных болезней сельскохозяйственных животных.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1.3. Организовывать и проводить ветеринарную профилактику инфекционных и инвазионных болезней сельскохозяйственных животных.</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2.1. Обеспечивать безопасную среду для сельскохозяйственных животных и ветеринарных специалистов, участвующих в лечебно-диагностическом процессе.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2.2. Выполнять ветеринарные лечебно-диагностические манипуляции.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2.3. Вести ветеринарный лечебно-диагностический процесс с использованием специальной аппаратуры и инструментария</w:t>
            </w:r>
          </w:p>
        </w:tc>
        <w:tc>
          <w:tcPr>
            <w:tcW w:w="4536" w:type="dxa"/>
            <w:gridSpan w:val="2"/>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Проведение профилактических, диагностических и лечебных мероприятий</w:t>
            </w:r>
          </w:p>
        </w:tc>
      </w:tr>
      <w:tr w:rsidR="0074636A" w:rsidRPr="00084C36" w:rsidTr="00F85A2C">
        <w:tc>
          <w:tcPr>
            <w:tcW w:w="567" w:type="dxa"/>
          </w:tcPr>
          <w:p w:rsidR="0074636A" w:rsidRPr="00084C36" w:rsidRDefault="0074636A" w:rsidP="0074636A">
            <w:pPr>
              <w:numPr>
                <w:ilvl w:val="0"/>
                <w:numId w:val="11"/>
              </w:numPr>
              <w:tabs>
                <w:tab w:val="left" w:pos="993"/>
              </w:tabs>
              <w:spacing w:after="0" w:line="240" w:lineRule="auto"/>
              <w:contextualSpacing/>
              <w:jc w:val="both"/>
              <w:rPr>
                <w:rFonts w:eastAsia="Times New Roman"/>
                <w:bCs/>
                <w:sz w:val="24"/>
                <w:szCs w:val="24"/>
                <w:lang w:eastAsia="ru-RU"/>
              </w:rPr>
            </w:pPr>
          </w:p>
        </w:tc>
        <w:tc>
          <w:tcPr>
            <w:tcW w:w="9072" w:type="dxa"/>
            <w:gridSpan w:val="3"/>
            <w:shd w:val="clear" w:color="auto" w:fill="auto"/>
          </w:tcPr>
          <w:p w:rsidR="0074636A" w:rsidRPr="00084C36" w:rsidRDefault="0074636A" w:rsidP="00F85A2C">
            <w:pPr>
              <w:tabs>
                <w:tab w:val="left" w:pos="993"/>
              </w:tabs>
              <w:spacing w:after="0" w:line="240" w:lineRule="auto"/>
              <w:jc w:val="both"/>
              <w:rPr>
                <w:rFonts w:eastAsia="Times New Roman"/>
                <w:sz w:val="24"/>
                <w:szCs w:val="24"/>
              </w:rPr>
            </w:pPr>
            <w:r w:rsidRPr="00084C36">
              <w:rPr>
                <w:rFonts w:eastAsia="Times New Roman"/>
                <w:sz w:val="24"/>
                <w:szCs w:val="24"/>
              </w:rPr>
              <w:t>МДК.01.01. Методики проведения зоогигиенических, профилактических и ветеринарно-санитарных мероприятий</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sz w:val="24"/>
                <w:szCs w:val="24"/>
              </w:rPr>
              <w:t>МДК.02.01. Методики диагностики и лечения заболеваний сельскохозяйственных животных</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993"/>
              </w:tabs>
              <w:spacing w:after="0" w:line="240" w:lineRule="auto"/>
              <w:rPr>
                <w:rFonts w:eastAsia="Times New Roman"/>
                <w:sz w:val="22"/>
                <w:szCs w:val="20"/>
              </w:rPr>
            </w:pPr>
            <w:r w:rsidRPr="00084C36">
              <w:rPr>
                <w:rFonts w:eastAsia="Times New Roman"/>
                <w:b/>
                <w:sz w:val="24"/>
                <w:szCs w:val="24"/>
              </w:rPr>
              <w:t xml:space="preserve">ЗАДАНИЕ № 5. Выполнить профилактические и диагностические ветеринарные мероприятия </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2"/>
                <w:szCs w:val="20"/>
              </w:rPr>
            </w:pPr>
            <w:r w:rsidRPr="00084C36">
              <w:rPr>
                <w:rFonts w:eastAsia="Times New Roman"/>
                <w:b/>
                <w:sz w:val="22"/>
                <w:szCs w:val="20"/>
              </w:rPr>
              <w:t>Максимальный балл – 35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4"/>
              </w:rPr>
            </w:pPr>
            <w:r w:rsidRPr="00084C36">
              <w:rPr>
                <w:rFonts w:eastAsia="Times New Roman"/>
                <w:sz w:val="24"/>
                <w:szCs w:val="24"/>
              </w:rPr>
              <w:t>Задача 5.1. Определить клинический статус сельскохозяйственного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4"/>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температура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 габитус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шерстного покрова, кожи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слизистых оболочек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val="restart"/>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лимфатических узлов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сердечно-сосудистой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дыхательной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пищеварительной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мочеполовой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нервной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состояние опорно-двигательной системы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Дано заключение о состоянии животного, заполнен бланк осмотра</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5.2. Составить и проанализировать план противоэпизоотических профилактических мероприятий</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диагностическим исследованиям,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профилактическим мероприятиям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количество животных, подвергаемых основным лечебно-санитарным обработкам, по кварталам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время проведения дезинфекции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spacing w:after="0"/>
            </w:pPr>
            <w:r w:rsidRPr="00084C36">
              <w:rPr>
                <w:rFonts w:eastAsia="Times New Roman"/>
                <w:sz w:val="24"/>
                <w:szCs w:val="20"/>
              </w:rPr>
              <w:t>Определено время проведения дезинсекции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spacing w:after="0"/>
            </w:pPr>
            <w:r w:rsidRPr="00084C36">
              <w:rPr>
                <w:rFonts w:eastAsia="Times New Roman"/>
                <w:sz w:val="24"/>
                <w:szCs w:val="20"/>
              </w:rPr>
              <w:t>Определено время проведения дератизации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Рассчитать количество препарата для проведения дегельминтизации животных групповым способом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Рассчитано количество дезинфицирующего раствора для обработки животноводческого помещения</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Произведен анализ плана противоэпизоотических мероприятий</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val="restart"/>
          </w:tcPr>
          <w:p w:rsidR="0074636A" w:rsidRPr="00084C36" w:rsidRDefault="0074636A" w:rsidP="0074636A">
            <w:pPr>
              <w:numPr>
                <w:ilvl w:val="0"/>
                <w:numId w:val="11"/>
              </w:numPr>
              <w:tabs>
                <w:tab w:val="left" w:pos="567"/>
                <w:tab w:val="left" w:pos="709"/>
                <w:tab w:val="left" w:pos="1134"/>
              </w:tabs>
              <w:spacing w:after="0" w:line="240" w:lineRule="auto"/>
              <w:contextualSpacing/>
              <w:jc w:val="both"/>
              <w:rPr>
                <w:rFonts w:eastAsia="Times New Roman"/>
                <w:sz w:val="24"/>
                <w:szCs w:val="22"/>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5.3. Рассчитать количество биопрепарата для проведения вакцинации, оформить акт о проведенной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Рассчитано количество биопрепарата для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Оформлен акт о вакцинации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spacing w:after="0" w:line="240" w:lineRule="auto"/>
      </w:pPr>
    </w:p>
    <w:p w:rsidR="0074636A" w:rsidRPr="00084C36" w:rsidRDefault="0074636A" w:rsidP="0074636A">
      <w:pPr>
        <w:tabs>
          <w:tab w:val="left" w:pos="567"/>
          <w:tab w:val="left" w:pos="709"/>
          <w:tab w:val="left" w:pos="1134"/>
        </w:tabs>
        <w:spacing w:after="120" w:line="240" w:lineRule="auto"/>
        <w:jc w:val="right"/>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Клинический осмотр животного, составление и анализ плана противоэпизоотических мероприятий, расчет количества биопрепарата для проведения вакцинации</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Стетофонендоскоп с часами, термометр, плессиметр, перкуссионный молоток, фонарик, бумага, ручки, калькулятор.</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Производственная площадка</w:t>
            </w:r>
          </w:p>
        </w:tc>
      </w:tr>
    </w:tbl>
    <w:p w:rsidR="0074636A" w:rsidRPr="00084C36" w:rsidRDefault="0074636A" w:rsidP="0074636A">
      <w:pPr>
        <w:spacing w:after="0" w:line="240" w:lineRule="auto"/>
      </w:pPr>
      <w:r w:rsidRPr="00084C36">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62"/>
        <w:gridCol w:w="2835"/>
        <w:gridCol w:w="1275"/>
      </w:tblGrid>
      <w:tr w:rsidR="0074636A" w:rsidRPr="00084C36" w:rsidTr="00F85A2C">
        <w:tc>
          <w:tcPr>
            <w:tcW w:w="567" w:type="dxa"/>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lastRenderedPageBreak/>
              <w:t>№ п/п</w:t>
            </w: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ФГОС СПО</w:t>
            </w:r>
          </w:p>
        </w:tc>
        <w:tc>
          <w:tcPr>
            <w:tcW w:w="4110" w:type="dxa"/>
            <w:gridSpan w:val="2"/>
          </w:tcPr>
          <w:p w:rsidR="0074636A" w:rsidRPr="00084C36" w:rsidRDefault="0074636A" w:rsidP="00F85A2C">
            <w:pPr>
              <w:tabs>
                <w:tab w:val="left" w:pos="993"/>
              </w:tabs>
              <w:spacing w:after="0" w:line="240" w:lineRule="auto"/>
              <w:jc w:val="both"/>
              <w:rPr>
                <w:rFonts w:eastAsia="Times New Roman"/>
                <w:b/>
                <w:bCs/>
                <w:sz w:val="24"/>
                <w:szCs w:val="24"/>
                <w:lang w:eastAsia="ru-RU"/>
              </w:rPr>
            </w:pPr>
            <w:r w:rsidRPr="00084C36">
              <w:rPr>
                <w:rFonts w:eastAsia="Times New Roman"/>
                <w:b/>
                <w:bCs/>
                <w:sz w:val="24"/>
                <w:szCs w:val="24"/>
                <w:lang w:eastAsia="ru-RU"/>
              </w:rPr>
              <w:t>Характеристики профессионального стандарта (при наличии)</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36.02.02 Зоотехния,</w:t>
            </w:r>
          </w:p>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 xml:space="preserve">Приказ № 505от 12 мая 2014г. </w:t>
            </w:r>
          </w:p>
        </w:tc>
        <w:tc>
          <w:tcPr>
            <w:tcW w:w="4110" w:type="dxa"/>
            <w:gridSpan w:val="2"/>
          </w:tcPr>
          <w:p w:rsidR="0074636A" w:rsidRPr="00084C36" w:rsidRDefault="0074636A" w:rsidP="00F85A2C">
            <w:pPr>
              <w:tabs>
                <w:tab w:val="left" w:pos="0"/>
              </w:tabs>
              <w:spacing w:after="0" w:line="240" w:lineRule="auto"/>
              <w:jc w:val="both"/>
              <w:rPr>
                <w:bCs/>
                <w:sz w:val="24"/>
                <w:szCs w:val="21"/>
              </w:rPr>
            </w:pPr>
            <w:r w:rsidRPr="00084C36">
              <w:rPr>
                <w:bCs/>
                <w:sz w:val="24"/>
                <w:szCs w:val="21"/>
              </w:rPr>
              <w:t>Селекционер по племенному животноводству,</w:t>
            </w:r>
          </w:p>
          <w:p w:rsidR="0074636A" w:rsidRPr="00084C36" w:rsidRDefault="0074636A" w:rsidP="00F85A2C">
            <w:pPr>
              <w:tabs>
                <w:tab w:val="left" w:pos="0"/>
              </w:tabs>
              <w:spacing w:after="0" w:line="240" w:lineRule="auto"/>
              <w:jc w:val="both"/>
              <w:rPr>
                <w:sz w:val="24"/>
                <w:szCs w:val="24"/>
              </w:rPr>
            </w:pPr>
            <w:r w:rsidRPr="00084C36">
              <w:rPr>
                <w:sz w:val="24"/>
                <w:szCs w:val="24"/>
              </w:rPr>
              <w:t xml:space="preserve">Приказ№ 1034н от 21 декабря 2015 г. </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4.3.1. Содержание, кормление и разведение сельскохозяйственных животных </w:t>
            </w:r>
          </w:p>
        </w:tc>
        <w:tc>
          <w:tcPr>
            <w:tcW w:w="4110" w:type="dxa"/>
            <w:gridSpan w:val="2"/>
          </w:tcPr>
          <w:p w:rsidR="0074636A" w:rsidRPr="00084C36" w:rsidRDefault="0074636A" w:rsidP="00F85A2C">
            <w:pPr>
              <w:tabs>
                <w:tab w:val="left" w:pos="993"/>
              </w:tabs>
              <w:spacing w:after="0" w:line="240" w:lineRule="auto"/>
              <w:rPr>
                <w:rFonts w:eastAsia="Times New Roman"/>
                <w:bCs/>
                <w:sz w:val="24"/>
                <w:szCs w:val="24"/>
                <w:highlight w:val="red"/>
                <w:lang w:eastAsia="ru-RU"/>
              </w:rPr>
            </w:pPr>
            <w:r w:rsidRPr="00084C36">
              <w:rPr>
                <w:rFonts w:eastAsia="Times New Roman"/>
                <w:bCs/>
                <w:sz w:val="24"/>
                <w:szCs w:val="24"/>
                <w:lang w:eastAsia="ru-RU"/>
              </w:rPr>
              <w:t>Уровень квалификации - 6</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4962" w:type="dxa"/>
            <w:shd w:val="clear" w:color="auto" w:fill="auto"/>
          </w:tcPr>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 xml:space="preserve">ПК 1.3. Проводить мероприятия по улучшению воспроизводства стада, увеличению продуктивности и увеличению выхода молодняка сельскохозяйственных животных на сельскохозяйственном предприятии. </w:t>
            </w:r>
          </w:p>
          <w:p w:rsidR="0074636A" w:rsidRPr="00084C36" w:rsidRDefault="0074636A" w:rsidP="00F85A2C">
            <w:pPr>
              <w:tabs>
                <w:tab w:val="left" w:pos="993"/>
              </w:tabs>
              <w:spacing w:after="0" w:line="240" w:lineRule="auto"/>
              <w:jc w:val="both"/>
              <w:rPr>
                <w:rFonts w:eastAsia="Times New Roman"/>
                <w:bCs/>
                <w:sz w:val="24"/>
                <w:szCs w:val="24"/>
                <w:lang w:eastAsia="ru-RU"/>
              </w:rPr>
            </w:pPr>
            <w:r w:rsidRPr="00084C36">
              <w:rPr>
                <w:rFonts w:eastAsia="Times New Roman"/>
                <w:bCs/>
                <w:sz w:val="24"/>
                <w:szCs w:val="24"/>
                <w:lang w:eastAsia="ru-RU"/>
              </w:rPr>
              <w:t>ПК 1.4. Производить отбор животных на племя, отбор и подбор пар</w:t>
            </w:r>
          </w:p>
        </w:tc>
        <w:tc>
          <w:tcPr>
            <w:tcW w:w="4110" w:type="dxa"/>
            <w:gridSpan w:val="2"/>
          </w:tcPr>
          <w:p w:rsidR="0074636A" w:rsidRPr="00084C36" w:rsidRDefault="0074636A" w:rsidP="00F85A2C">
            <w:pPr>
              <w:tabs>
                <w:tab w:val="left" w:pos="993"/>
              </w:tabs>
              <w:spacing w:after="0" w:line="240" w:lineRule="auto"/>
              <w:rPr>
                <w:rFonts w:eastAsia="Times New Roman"/>
                <w:bCs/>
                <w:sz w:val="24"/>
                <w:szCs w:val="24"/>
                <w:highlight w:val="red"/>
                <w:lang w:eastAsia="ru-RU"/>
              </w:rPr>
            </w:pPr>
            <w:r w:rsidRPr="00084C36">
              <w:rPr>
                <w:rFonts w:eastAsia="Times New Roman"/>
                <w:bCs/>
                <w:sz w:val="24"/>
                <w:szCs w:val="24"/>
                <w:lang w:eastAsia="ru-RU"/>
              </w:rPr>
              <w:t>Выведение, совершенствование и сохранение пород, типов и линий животных</w:t>
            </w:r>
          </w:p>
        </w:tc>
      </w:tr>
      <w:tr w:rsidR="0074636A" w:rsidRPr="00084C36" w:rsidTr="00F85A2C">
        <w:tc>
          <w:tcPr>
            <w:tcW w:w="567" w:type="dxa"/>
          </w:tcPr>
          <w:p w:rsidR="0074636A" w:rsidRPr="00084C36" w:rsidRDefault="0074636A" w:rsidP="0074636A">
            <w:pPr>
              <w:numPr>
                <w:ilvl w:val="0"/>
                <w:numId w:val="12"/>
              </w:numPr>
              <w:tabs>
                <w:tab w:val="left" w:pos="993"/>
              </w:tabs>
              <w:spacing w:after="0" w:line="240" w:lineRule="auto"/>
              <w:ind w:left="0" w:firstLine="0"/>
              <w:contextualSpacing/>
              <w:jc w:val="both"/>
              <w:rPr>
                <w:rFonts w:eastAsia="Times New Roman"/>
                <w:bCs/>
                <w:sz w:val="24"/>
                <w:szCs w:val="24"/>
                <w:lang w:eastAsia="ru-RU"/>
              </w:rPr>
            </w:pPr>
          </w:p>
        </w:tc>
        <w:tc>
          <w:tcPr>
            <w:tcW w:w="9072" w:type="dxa"/>
            <w:gridSpan w:val="3"/>
            <w:shd w:val="clear" w:color="auto" w:fill="auto"/>
          </w:tcPr>
          <w:p w:rsidR="0074636A" w:rsidRPr="00084C36" w:rsidRDefault="0074636A" w:rsidP="00F85A2C">
            <w:pPr>
              <w:tabs>
                <w:tab w:val="left" w:pos="567"/>
                <w:tab w:val="left" w:pos="709"/>
                <w:tab w:val="left" w:pos="1134"/>
              </w:tabs>
              <w:spacing w:after="0" w:line="240" w:lineRule="auto"/>
              <w:rPr>
                <w:rFonts w:eastAsia="Times New Roman"/>
                <w:bCs/>
                <w:sz w:val="24"/>
                <w:szCs w:val="24"/>
                <w:lang w:eastAsia="ru-RU"/>
              </w:rPr>
            </w:pPr>
            <w:r w:rsidRPr="00084C36">
              <w:rPr>
                <w:rFonts w:eastAsia="Times New Roman"/>
                <w:bCs/>
                <w:sz w:val="24"/>
                <w:szCs w:val="24"/>
                <w:lang w:eastAsia="ru-RU"/>
              </w:rPr>
              <w:t>ОП.03 Основы зоотехнии</w:t>
            </w:r>
          </w:p>
          <w:p w:rsidR="0074636A" w:rsidRPr="00084C36" w:rsidRDefault="0074636A" w:rsidP="00F85A2C">
            <w:pPr>
              <w:tabs>
                <w:tab w:val="left" w:pos="567"/>
                <w:tab w:val="left" w:pos="709"/>
                <w:tab w:val="left" w:pos="1134"/>
              </w:tabs>
              <w:spacing w:after="0" w:line="240" w:lineRule="auto"/>
              <w:jc w:val="both"/>
              <w:rPr>
                <w:rFonts w:eastAsia="Times New Roman"/>
                <w:bCs/>
                <w:sz w:val="24"/>
                <w:szCs w:val="24"/>
                <w:lang w:eastAsia="ru-RU"/>
              </w:rPr>
            </w:pPr>
            <w:r w:rsidRPr="00084C36">
              <w:rPr>
                <w:rFonts w:eastAsia="Times New Roman"/>
                <w:sz w:val="24"/>
                <w:szCs w:val="24"/>
              </w:rPr>
              <w:t>МДК.01.01. Содержание сельскохозяйственных животных</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993"/>
              </w:tabs>
              <w:spacing w:after="0" w:line="240" w:lineRule="auto"/>
              <w:rPr>
                <w:rFonts w:eastAsia="Times New Roman"/>
                <w:sz w:val="22"/>
                <w:szCs w:val="20"/>
              </w:rPr>
            </w:pPr>
            <w:r w:rsidRPr="00084C36">
              <w:rPr>
                <w:rFonts w:eastAsia="Times New Roman"/>
                <w:b/>
                <w:sz w:val="24"/>
                <w:szCs w:val="24"/>
              </w:rPr>
              <w:t>ЗАДАНИЕ № 5. Провести комплексную оценку сельскохозяйственного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2"/>
                <w:szCs w:val="20"/>
              </w:rPr>
            </w:pPr>
            <w:r w:rsidRPr="00084C36">
              <w:rPr>
                <w:rFonts w:eastAsia="Times New Roman"/>
                <w:b/>
                <w:sz w:val="22"/>
                <w:szCs w:val="20"/>
              </w:rPr>
              <w:t>Максимальный балл – 35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4"/>
              </w:rPr>
            </w:pPr>
            <w:r w:rsidRPr="00084C36">
              <w:rPr>
                <w:rFonts w:eastAsia="Times New Roman"/>
                <w:sz w:val="24"/>
                <w:szCs w:val="24"/>
              </w:rPr>
              <w:t>Задача 5.1. Оценить экстерьер и конституцию сельскохозяйственного животного; рассчитать живую массу сельскохозяйственного животного, вычислить индексы телосложения, построить экстерьерный профиль</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15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4"/>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Установлена номер и кличка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 возраст животного в отелах</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6"/>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порода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упитанность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Рассчитана живая масса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направление продуктивности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Оценено по статям общее телосложение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Определены основные промеры животного</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Вычислены индексы телосложения</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Построены экстерьерные профили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Сделано заключение со стандартными величинами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567" w:type="dxa"/>
            <w:vMerge/>
            <w:tcBorders>
              <w:bottom w:val="single" w:sz="4" w:space="0" w:color="auto"/>
            </w:tcBorders>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и обоснована принадлежность животного к типу конституции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tcBorders>
              <w:bottom w:val="single" w:sz="4" w:space="0" w:color="auto"/>
            </w:tcBorders>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sz w:val="24"/>
                <w:szCs w:val="24"/>
              </w:rPr>
            </w:pPr>
            <w:r w:rsidRPr="00084C36">
              <w:rPr>
                <w:rFonts w:eastAsia="Times New Roman"/>
                <w:sz w:val="24"/>
                <w:szCs w:val="24"/>
              </w:rPr>
              <w:t>Задача 5.2. Определить пригодность вымени сельскохозяйственного животного к машинному доению</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9"/>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0"/>
              </w:rPr>
              <w:t>Соблюдение правил техники безопасности и личной гигиены</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1</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форма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величина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Определено прикрепление к брюшной стенке передних долей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структура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Определена форма сосков</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0,5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Взяты основные промеры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Рассчитан объем вымени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Сделан вывод о пригодности вымени животного к машинному доению</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2</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
        </w:trPr>
        <w:tc>
          <w:tcPr>
            <w:tcW w:w="567" w:type="dxa"/>
            <w:vMerge w:val="restart"/>
          </w:tcPr>
          <w:p w:rsidR="0074636A" w:rsidRPr="00084C36" w:rsidRDefault="0074636A" w:rsidP="0074636A">
            <w:pPr>
              <w:numPr>
                <w:ilvl w:val="0"/>
                <w:numId w:val="12"/>
              </w:numPr>
              <w:tabs>
                <w:tab w:val="left" w:pos="567"/>
                <w:tab w:val="left" w:pos="709"/>
                <w:tab w:val="left" w:pos="1134"/>
              </w:tabs>
              <w:spacing w:after="0" w:line="240" w:lineRule="auto"/>
              <w:ind w:left="0" w:firstLine="0"/>
              <w:contextualSpacing/>
              <w:jc w:val="both"/>
              <w:rPr>
                <w:rFonts w:eastAsia="Times New Roman"/>
                <w:sz w:val="24"/>
                <w:szCs w:val="22"/>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both"/>
              <w:rPr>
                <w:rFonts w:eastAsia="Times New Roman"/>
                <w:b/>
                <w:sz w:val="24"/>
                <w:szCs w:val="20"/>
              </w:rPr>
            </w:pPr>
            <w:r w:rsidRPr="00084C36">
              <w:rPr>
                <w:rFonts w:eastAsia="Times New Roman"/>
                <w:sz w:val="24"/>
                <w:szCs w:val="24"/>
              </w:rPr>
              <w:t>Задача 5.3. Определить желательный экстерьерный тип полновозрастных коров молочной пород. Сравнить и проанализировать данные, полученные при оценке животного с желательным экстерьерным типом.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4"/>
                <w:szCs w:val="20"/>
              </w:rPr>
            </w:pPr>
            <w:r w:rsidRPr="00084C36">
              <w:rPr>
                <w:rFonts w:eastAsia="Times New Roman"/>
                <w:sz w:val="24"/>
                <w:szCs w:val="20"/>
              </w:rPr>
              <w:t>Максимальный балл – 10 баллов</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b/>
                <w:sz w:val="24"/>
                <w:szCs w:val="20"/>
              </w:rPr>
            </w:pPr>
            <w:r w:rsidRPr="00084C36">
              <w:rPr>
                <w:rFonts w:eastAsia="Times New Roman"/>
                <w:b/>
                <w:sz w:val="24"/>
                <w:szCs w:val="20"/>
              </w:rPr>
              <w:t>Критерии оценки:</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sz w:val="24"/>
                <w:szCs w:val="20"/>
              </w:rPr>
            </w:pPr>
            <w:r w:rsidRPr="00084C36">
              <w:rPr>
                <w:rFonts w:eastAsia="Times New Roman"/>
                <w:sz w:val="24"/>
                <w:szCs w:val="20"/>
              </w:rPr>
              <w:t xml:space="preserve">Определен </w:t>
            </w:r>
            <w:r w:rsidRPr="00084C36">
              <w:rPr>
                <w:rFonts w:eastAsia="Times New Roman"/>
                <w:sz w:val="24"/>
                <w:szCs w:val="24"/>
              </w:rPr>
              <w:t>желательный экстерьерный тип полновозрастных коров молочной пород</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r w:rsidR="0074636A" w:rsidRPr="00084C36" w:rsidTr="00F85A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567" w:type="dxa"/>
            <w:vMerge/>
          </w:tcPr>
          <w:p w:rsidR="0074636A" w:rsidRPr="00084C36" w:rsidRDefault="0074636A" w:rsidP="00F85A2C">
            <w:pPr>
              <w:tabs>
                <w:tab w:val="left" w:pos="567"/>
                <w:tab w:val="left" w:pos="709"/>
                <w:tab w:val="left" w:pos="1134"/>
              </w:tabs>
              <w:spacing w:after="0" w:line="240" w:lineRule="auto"/>
              <w:ind w:left="360"/>
              <w:jc w:val="both"/>
              <w:rPr>
                <w:rFonts w:eastAsia="Times New Roman"/>
              </w:rPr>
            </w:pPr>
          </w:p>
        </w:tc>
        <w:tc>
          <w:tcPr>
            <w:tcW w:w="7797" w:type="dxa"/>
            <w:gridSpan w:val="2"/>
            <w:shd w:val="clear" w:color="auto" w:fill="auto"/>
          </w:tcPr>
          <w:p w:rsidR="0074636A" w:rsidRPr="00084C36" w:rsidRDefault="0074636A" w:rsidP="00F85A2C">
            <w:pPr>
              <w:tabs>
                <w:tab w:val="left" w:pos="567"/>
                <w:tab w:val="left" w:pos="709"/>
                <w:tab w:val="left" w:pos="1134"/>
              </w:tabs>
              <w:spacing w:after="0" w:line="240" w:lineRule="auto"/>
              <w:rPr>
                <w:rFonts w:eastAsia="Times New Roman"/>
                <w:b/>
                <w:sz w:val="24"/>
                <w:szCs w:val="20"/>
              </w:rPr>
            </w:pPr>
            <w:r w:rsidRPr="00084C36">
              <w:rPr>
                <w:rFonts w:eastAsia="Times New Roman"/>
                <w:sz w:val="24"/>
                <w:szCs w:val="24"/>
              </w:rPr>
              <w:t>Дано сравнение и анализ данных, полученных при оценке животного с желательным экстерьерным типом.</w:t>
            </w:r>
          </w:p>
        </w:tc>
        <w:tc>
          <w:tcPr>
            <w:tcW w:w="1275" w:type="dxa"/>
            <w:shd w:val="clear" w:color="auto" w:fill="auto"/>
          </w:tcPr>
          <w:p w:rsidR="0074636A" w:rsidRPr="00084C36" w:rsidRDefault="0074636A" w:rsidP="00F85A2C">
            <w:pPr>
              <w:tabs>
                <w:tab w:val="left" w:pos="567"/>
                <w:tab w:val="left" w:pos="709"/>
                <w:tab w:val="left" w:pos="1134"/>
              </w:tabs>
              <w:spacing w:after="0" w:line="240" w:lineRule="auto"/>
              <w:jc w:val="center"/>
              <w:rPr>
                <w:rFonts w:eastAsia="Times New Roman"/>
                <w:sz w:val="20"/>
                <w:szCs w:val="20"/>
              </w:rPr>
            </w:pPr>
            <w:r w:rsidRPr="00084C36">
              <w:rPr>
                <w:rFonts w:eastAsia="Times New Roman"/>
                <w:sz w:val="20"/>
                <w:szCs w:val="20"/>
              </w:rPr>
              <w:t>5</w:t>
            </w:r>
          </w:p>
        </w:tc>
      </w:tr>
    </w:tbl>
    <w:p w:rsidR="0074636A" w:rsidRPr="00084C36" w:rsidRDefault="0074636A" w:rsidP="0074636A">
      <w:pPr>
        <w:tabs>
          <w:tab w:val="left" w:pos="567"/>
          <w:tab w:val="left" w:pos="851"/>
        </w:tabs>
        <w:spacing w:after="0" w:line="360" w:lineRule="auto"/>
        <w:jc w:val="center"/>
      </w:pPr>
    </w:p>
    <w:p w:rsidR="0074636A" w:rsidRPr="00084C36" w:rsidRDefault="0074636A" w:rsidP="0074636A">
      <w:pPr>
        <w:tabs>
          <w:tab w:val="left" w:pos="567"/>
          <w:tab w:val="left" w:pos="709"/>
          <w:tab w:val="left" w:pos="1134"/>
        </w:tabs>
        <w:spacing w:after="120" w:line="240" w:lineRule="auto"/>
        <w:jc w:val="center"/>
        <w:rPr>
          <w:rFonts w:eastAsia="Times New Roman"/>
          <w:sz w:val="24"/>
          <w:szCs w:val="24"/>
        </w:rPr>
      </w:pPr>
      <w:r w:rsidRPr="00084C36">
        <w:rPr>
          <w:rFonts w:eastAsia="Times New Roman"/>
          <w:sz w:val="24"/>
          <w:szCs w:val="24"/>
        </w:rPr>
        <w:t>Материально-техническое обеспечение выполнения задания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686"/>
        <w:gridCol w:w="2976"/>
      </w:tblGrid>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Вид выполняемой работы</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Наличие специального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 xml:space="preserve">Наличие специального места выполнения задания </w:t>
            </w:r>
            <w:r w:rsidRPr="00084C36">
              <w:rPr>
                <w:i/>
                <w:sz w:val="24"/>
                <w:szCs w:val="24"/>
              </w:rPr>
              <w:t>(учебный кабинет, лаборатория, иное)</w:t>
            </w:r>
          </w:p>
        </w:tc>
      </w:tr>
      <w:tr w:rsidR="0074636A" w:rsidRPr="00084C36" w:rsidTr="00F85A2C">
        <w:tc>
          <w:tcPr>
            <w:tcW w:w="2977"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rPr>
                <w:sz w:val="24"/>
                <w:szCs w:val="24"/>
              </w:rPr>
            </w:pPr>
            <w:r w:rsidRPr="00084C36">
              <w:rPr>
                <w:sz w:val="24"/>
                <w:szCs w:val="24"/>
              </w:rPr>
              <w:t>Оценка экстерьера и конституции животного, определение пригодности вымени животного к машинному доению, определение желательного экстерьерного типа животного</w:t>
            </w:r>
          </w:p>
        </w:tc>
        <w:tc>
          <w:tcPr>
            <w:tcW w:w="368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jc w:val="both"/>
              <w:rPr>
                <w:sz w:val="24"/>
                <w:szCs w:val="24"/>
              </w:rPr>
            </w:pPr>
            <w:r w:rsidRPr="00084C36">
              <w:rPr>
                <w:sz w:val="24"/>
                <w:szCs w:val="24"/>
              </w:rPr>
              <w:t>Мерный циркуль, мерная лента, мерная палка, фонендоскоп, термометр, штангенциркуль (кутимер), одноразовые перчатки, бумага, ручки, линейка, калькуляторы</w:t>
            </w:r>
          </w:p>
        </w:tc>
        <w:tc>
          <w:tcPr>
            <w:tcW w:w="2976" w:type="dxa"/>
            <w:tcBorders>
              <w:top w:val="single" w:sz="4" w:space="0" w:color="auto"/>
              <w:left w:val="single" w:sz="4" w:space="0" w:color="auto"/>
              <w:bottom w:val="single" w:sz="4" w:space="0" w:color="auto"/>
              <w:right w:val="single" w:sz="4" w:space="0" w:color="auto"/>
            </w:tcBorders>
            <w:hideMark/>
          </w:tcPr>
          <w:p w:rsidR="0074636A" w:rsidRPr="00084C36" w:rsidRDefault="0074636A" w:rsidP="00F85A2C">
            <w:pPr>
              <w:spacing w:after="0" w:line="240" w:lineRule="auto"/>
              <w:ind w:right="175"/>
              <w:rPr>
                <w:sz w:val="24"/>
                <w:szCs w:val="24"/>
              </w:rPr>
            </w:pPr>
            <w:r w:rsidRPr="00084C36">
              <w:rPr>
                <w:sz w:val="24"/>
                <w:szCs w:val="24"/>
              </w:rPr>
              <w:t>Производственная площадка (ферма)</w:t>
            </w:r>
          </w:p>
        </w:tc>
      </w:tr>
    </w:tbl>
    <w:p w:rsidR="0074636A" w:rsidRPr="00084C36" w:rsidRDefault="0074636A" w:rsidP="0074636A">
      <w:pPr>
        <w:tabs>
          <w:tab w:val="left" w:pos="567"/>
          <w:tab w:val="left" w:pos="851"/>
        </w:tabs>
        <w:spacing w:after="0" w:line="360" w:lineRule="auto"/>
        <w:jc w:val="center"/>
      </w:pPr>
    </w:p>
    <w:p w:rsidR="0074636A" w:rsidRPr="00084C36" w:rsidRDefault="0074636A" w:rsidP="0074636A">
      <w:pPr>
        <w:tabs>
          <w:tab w:val="left" w:pos="567"/>
          <w:tab w:val="left" w:pos="851"/>
        </w:tabs>
        <w:spacing w:after="0" w:line="360" w:lineRule="auto"/>
        <w:jc w:val="center"/>
        <w:rPr>
          <w:b/>
          <w:sz w:val="24"/>
        </w:rPr>
      </w:pPr>
      <w:r w:rsidRPr="00084C36">
        <w:br w:type="page"/>
      </w:r>
      <w:r>
        <w:rPr>
          <w:b/>
          <w:sz w:val="24"/>
        </w:rPr>
        <w:lastRenderedPageBreak/>
        <w:t xml:space="preserve">ОЦЕНОЧНЫЕ </w:t>
      </w:r>
      <w:r w:rsidRPr="00084C36">
        <w:rPr>
          <w:b/>
          <w:sz w:val="24"/>
        </w:rPr>
        <w:t>СРЕДСТВА</w:t>
      </w:r>
    </w:p>
    <w:p w:rsidR="0074636A" w:rsidRDefault="0074636A" w:rsidP="0074636A">
      <w:pPr>
        <w:tabs>
          <w:tab w:val="left" w:pos="567"/>
          <w:tab w:val="left" w:pos="851"/>
        </w:tabs>
        <w:spacing w:after="0" w:line="360" w:lineRule="auto"/>
        <w:jc w:val="center"/>
        <w:rPr>
          <w:b/>
          <w:sz w:val="24"/>
        </w:rPr>
      </w:pPr>
      <w:r>
        <w:rPr>
          <w:b/>
          <w:sz w:val="24"/>
        </w:rPr>
        <w:t xml:space="preserve">Задания </w:t>
      </w:r>
      <w:r>
        <w:rPr>
          <w:b/>
          <w:sz w:val="24"/>
          <w:lang w:val="en-US"/>
        </w:rPr>
        <w:t>I</w:t>
      </w:r>
      <w:r w:rsidRPr="006E67AA">
        <w:rPr>
          <w:b/>
          <w:sz w:val="24"/>
        </w:rPr>
        <w:t xml:space="preserve"> </w:t>
      </w:r>
      <w:r>
        <w:rPr>
          <w:b/>
          <w:sz w:val="24"/>
        </w:rPr>
        <w:t>уровня</w:t>
      </w:r>
    </w:p>
    <w:p w:rsidR="0074636A" w:rsidRDefault="0074636A" w:rsidP="0074636A">
      <w:pPr>
        <w:tabs>
          <w:tab w:val="left" w:pos="567"/>
          <w:tab w:val="left" w:pos="851"/>
        </w:tabs>
        <w:spacing w:after="0" w:line="360" w:lineRule="auto"/>
        <w:jc w:val="center"/>
        <w:rPr>
          <w:b/>
          <w:sz w:val="24"/>
        </w:rPr>
      </w:pPr>
      <w:r>
        <w:rPr>
          <w:b/>
          <w:sz w:val="24"/>
        </w:rPr>
        <w:t>Тестирование</w:t>
      </w:r>
    </w:p>
    <w:p w:rsidR="0074636A" w:rsidRPr="00084C36" w:rsidRDefault="0074636A" w:rsidP="0074636A">
      <w:pPr>
        <w:tabs>
          <w:tab w:val="left" w:pos="567"/>
          <w:tab w:val="left" w:pos="851"/>
        </w:tabs>
        <w:spacing w:after="0" w:line="360" w:lineRule="auto"/>
        <w:jc w:val="center"/>
        <w:rPr>
          <w:b/>
          <w:sz w:val="24"/>
        </w:rPr>
      </w:pPr>
      <w:r>
        <w:rPr>
          <w:b/>
          <w:noProof/>
          <w:sz w:val="24"/>
          <w:lang w:eastAsia="ru-RU"/>
        </w:rPr>
        <w:drawing>
          <wp:inline distT="0" distB="0" distL="0" distR="0">
            <wp:extent cx="6134735" cy="8133715"/>
            <wp:effectExtent l="0" t="0" r="0" b="635"/>
            <wp:docPr id="22" name="Рисунок 22"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_00002"/>
                    <pic:cNvPicPr>
                      <a:picLocks noChangeAspect="1" noChangeArrowheads="1"/>
                    </pic:cNvPicPr>
                  </pic:nvPicPr>
                  <pic:blipFill>
                    <a:blip r:embed="rId5">
                      <a:extLst>
                        <a:ext uri="{28A0092B-C50C-407E-A947-70E740481C1C}">
                          <a14:useLocalDpi xmlns:a14="http://schemas.microsoft.com/office/drawing/2010/main" val="0"/>
                        </a:ext>
                      </a:extLst>
                    </a:blip>
                    <a:srcRect b="5930"/>
                    <a:stretch>
                      <a:fillRect/>
                    </a:stretch>
                  </pic:blipFill>
                  <pic:spPr bwMode="auto">
                    <a:xfrm>
                      <a:off x="0" y="0"/>
                      <a:ext cx="6134735" cy="813371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jc w:val="center"/>
        <w:rPr>
          <w:b/>
          <w:sz w:val="24"/>
        </w:rPr>
      </w:pPr>
      <w:r>
        <w:rPr>
          <w:b/>
          <w:noProof/>
          <w:sz w:val="24"/>
          <w:lang w:eastAsia="ru-RU"/>
        </w:rPr>
        <w:lastRenderedPageBreak/>
        <w:drawing>
          <wp:inline distT="0" distB="0" distL="0" distR="0">
            <wp:extent cx="6134735" cy="8655050"/>
            <wp:effectExtent l="0" t="0" r="0" b="0"/>
            <wp:docPr id="21" name="Рисунок 21"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age_0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20" name="Рисунок 20"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_00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5592445"/>
            <wp:effectExtent l="0" t="0" r="0" b="8255"/>
            <wp:docPr id="19" name="Рисунок 19"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_00005"/>
                    <pic:cNvPicPr>
                      <a:picLocks noChangeAspect="1" noChangeArrowheads="1"/>
                    </pic:cNvPicPr>
                  </pic:nvPicPr>
                  <pic:blipFill>
                    <a:blip r:embed="rId8">
                      <a:extLst>
                        <a:ext uri="{28A0092B-C50C-407E-A947-70E740481C1C}">
                          <a14:useLocalDpi xmlns:a14="http://schemas.microsoft.com/office/drawing/2010/main" val="0"/>
                        </a:ext>
                      </a:extLst>
                    </a:blip>
                    <a:srcRect t="10223" b="25087"/>
                    <a:stretch>
                      <a:fillRect/>
                    </a:stretch>
                  </pic:blipFill>
                  <pic:spPr bwMode="auto">
                    <a:xfrm>
                      <a:off x="0" y="0"/>
                      <a:ext cx="6134735" cy="5592445"/>
                    </a:xfrm>
                    <a:prstGeom prst="rect">
                      <a:avLst/>
                    </a:prstGeom>
                    <a:noFill/>
                    <a:ln>
                      <a:noFill/>
                    </a:ln>
                  </pic:spPr>
                </pic:pic>
              </a:graphicData>
            </a:graphic>
          </wp:inline>
        </w:drawing>
      </w:r>
      <w:r>
        <w:rPr>
          <w:b/>
          <w:noProof/>
          <w:sz w:val="24"/>
          <w:lang w:eastAsia="ru-RU"/>
        </w:rPr>
        <w:drawing>
          <wp:inline distT="0" distB="0" distL="0" distR="0">
            <wp:extent cx="6134735" cy="2583815"/>
            <wp:effectExtent l="0" t="0" r="0" b="6985"/>
            <wp:docPr id="18" name="Рисунок 18" descr="P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_00006"/>
                    <pic:cNvPicPr>
                      <a:picLocks noChangeAspect="1" noChangeArrowheads="1"/>
                    </pic:cNvPicPr>
                  </pic:nvPicPr>
                  <pic:blipFill>
                    <a:blip r:embed="rId9">
                      <a:extLst>
                        <a:ext uri="{28A0092B-C50C-407E-A947-70E740481C1C}">
                          <a14:useLocalDpi xmlns:a14="http://schemas.microsoft.com/office/drawing/2010/main" val="0"/>
                        </a:ext>
                      </a:extLst>
                    </a:blip>
                    <a:srcRect t="10223" b="59927"/>
                    <a:stretch>
                      <a:fillRect/>
                    </a:stretch>
                  </pic:blipFill>
                  <pic:spPr bwMode="auto">
                    <a:xfrm>
                      <a:off x="0" y="0"/>
                      <a:ext cx="6134735" cy="2583815"/>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7" name="Рисунок 17" descr="P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_0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6" name="Рисунок 16" descr="P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_00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34735" cy="8655050"/>
            <wp:effectExtent l="0" t="0" r="0" b="0"/>
            <wp:docPr id="15" name="Рисунок 15" descr="P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00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735" cy="8655050"/>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14" name="Рисунок 14" descr="P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age_00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13" name="Рисунок 13" descr="Page_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_000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6772910"/>
            <wp:effectExtent l="0" t="0" r="1270" b="8890"/>
            <wp:docPr id="12" name="Рисунок 12" descr="Page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age_00012"/>
                    <pic:cNvPicPr>
                      <a:picLocks noChangeAspect="1" noChangeArrowheads="1"/>
                    </pic:cNvPicPr>
                  </pic:nvPicPr>
                  <pic:blipFill>
                    <a:blip r:embed="rId15">
                      <a:extLst>
                        <a:ext uri="{28A0092B-C50C-407E-A947-70E740481C1C}">
                          <a14:useLocalDpi xmlns:a14="http://schemas.microsoft.com/office/drawing/2010/main" val="0"/>
                        </a:ext>
                      </a:extLst>
                    </a:blip>
                    <a:srcRect t="9761" b="11955"/>
                    <a:stretch>
                      <a:fillRect/>
                    </a:stretch>
                  </pic:blipFill>
                  <pic:spPr bwMode="auto">
                    <a:xfrm>
                      <a:off x="0" y="0"/>
                      <a:ext cx="6113780" cy="6772910"/>
                    </a:xfrm>
                    <a:prstGeom prst="rect">
                      <a:avLst/>
                    </a:prstGeom>
                    <a:noFill/>
                    <a:ln>
                      <a:noFill/>
                    </a:ln>
                  </pic:spPr>
                </pic:pic>
              </a:graphicData>
            </a:graphic>
          </wp:inline>
        </w:drawing>
      </w:r>
      <w:r>
        <w:rPr>
          <w:b/>
          <w:noProof/>
          <w:sz w:val="24"/>
          <w:lang w:eastAsia="ru-RU"/>
        </w:rPr>
        <w:drawing>
          <wp:inline distT="0" distB="0" distL="0" distR="0">
            <wp:extent cx="6113780" cy="2179955"/>
            <wp:effectExtent l="0" t="0" r="1270" b="0"/>
            <wp:docPr id="11" name="Рисунок 11" descr="Page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ge_00013"/>
                    <pic:cNvPicPr>
                      <a:picLocks noChangeAspect="1" noChangeArrowheads="1"/>
                    </pic:cNvPicPr>
                  </pic:nvPicPr>
                  <pic:blipFill>
                    <a:blip r:embed="rId16">
                      <a:extLst>
                        <a:ext uri="{28A0092B-C50C-407E-A947-70E740481C1C}">
                          <a14:useLocalDpi xmlns:a14="http://schemas.microsoft.com/office/drawing/2010/main" val="0"/>
                        </a:ext>
                      </a:extLst>
                    </a:blip>
                    <a:srcRect t="11728" b="63074"/>
                    <a:stretch>
                      <a:fillRect/>
                    </a:stretch>
                  </pic:blipFill>
                  <pic:spPr bwMode="auto">
                    <a:xfrm>
                      <a:off x="0" y="0"/>
                      <a:ext cx="6113780" cy="217995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rPr>
          <w:b/>
          <w:sz w:val="24"/>
        </w:rPr>
      </w:pPr>
      <w:r>
        <w:rPr>
          <w:b/>
          <w:noProof/>
          <w:sz w:val="24"/>
          <w:lang w:eastAsia="ru-RU"/>
        </w:rPr>
        <w:lastRenderedPageBreak/>
        <w:drawing>
          <wp:inline distT="0" distB="0" distL="0" distR="0">
            <wp:extent cx="6113780" cy="8665845"/>
            <wp:effectExtent l="0" t="0" r="1270" b="1905"/>
            <wp:docPr id="10" name="Рисунок 10"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age_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r>
        <w:rPr>
          <w:b/>
          <w:noProof/>
          <w:sz w:val="24"/>
          <w:lang w:eastAsia="ru-RU"/>
        </w:rPr>
        <w:lastRenderedPageBreak/>
        <w:drawing>
          <wp:inline distT="0" distB="0" distL="0" distR="0">
            <wp:extent cx="6113780" cy="8665845"/>
            <wp:effectExtent l="0" t="0" r="1270" b="1905"/>
            <wp:docPr id="9" name="Рисунок 9"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age_0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r>
        <w:rPr>
          <w:noProof/>
          <w:lang w:eastAsia="ru-RU"/>
        </w:rPr>
        <w:drawing>
          <wp:inline distT="0" distB="0" distL="0" distR="0">
            <wp:extent cx="6113780" cy="8665845"/>
            <wp:effectExtent l="0" t="0" r="1270" b="1905"/>
            <wp:docPr id="8" name="Рисунок 8" descr="zadan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zadani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8665845"/>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r>
        <w:rPr>
          <w:noProof/>
          <w:lang w:eastAsia="ru-RU"/>
        </w:rPr>
        <w:lastRenderedPageBreak/>
        <w:drawing>
          <wp:inline distT="0" distB="0" distL="0" distR="0">
            <wp:extent cx="6113780" cy="7920990"/>
            <wp:effectExtent l="0" t="0" r="1270" b="3810"/>
            <wp:docPr id="7" name="Рисунок 7" descr="задания 2 уровн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задания 2 уровня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6" name="Рисунок 6" descr="задания 2 уровн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адания 2 уровня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5" name="Рисунок 5" descr="задания 2 уровня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дания 2 уровня00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4" name="Рисунок 4" descr="задания 2 уровн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задания 2 уровня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3" name="Рисунок 3" descr="задания 2 уровня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задания 2 уровня00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2" name="Рисунок 2" descr="задания 2 уровня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задания 2 уровня00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r>
        <w:rPr>
          <w:noProof/>
          <w:lang w:eastAsia="ru-RU"/>
        </w:rPr>
        <w:lastRenderedPageBreak/>
        <w:drawing>
          <wp:inline distT="0" distB="0" distL="0" distR="0">
            <wp:extent cx="6113780" cy="7920990"/>
            <wp:effectExtent l="0" t="0" r="1270" b="3810"/>
            <wp:docPr id="1" name="Рисунок 1" descr="задания 2 уровня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задания 2 уровня00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pPr>
    </w:p>
    <w:p w:rsidR="0074636A" w:rsidRPr="00084C36" w:rsidRDefault="0074636A" w:rsidP="0074636A">
      <w:pPr>
        <w:tabs>
          <w:tab w:val="left" w:pos="567"/>
          <w:tab w:val="left" w:pos="851"/>
        </w:tabs>
        <w:spacing w:after="0" w:line="360" w:lineRule="auto"/>
        <w:rPr>
          <w:rFonts w:eastAsia="Times New Roman"/>
          <w:color w:val="000000"/>
          <w:sz w:val="26"/>
          <w:szCs w:val="26"/>
          <w:lang w:eastAsia="ru-RU"/>
        </w:rPr>
        <w:sectPr w:rsidR="0074636A" w:rsidRPr="00084C36" w:rsidSect="00084C36">
          <w:headerReference w:type="default" r:id="rId27"/>
          <w:headerReference w:type="first" r:id="rId28"/>
          <w:pgSz w:w="11906" w:h="16838"/>
          <w:pgMar w:top="1134" w:right="567" w:bottom="1134" w:left="1701" w:header="709" w:footer="709" w:gutter="0"/>
          <w:cols w:space="708"/>
          <w:titlePg/>
          <w:docGrid w:linePitch="381"/>
        </w:sectPr>
      </w:pPr>
    </w:p>
    <w:p w:rsidR="0074636A" w:rsidRPr="00084C36" w:rsidRDefault="0074636A" w:rsidP="0074636A">
      <w:pPr>
        <w:tabs>
          <w:tab w:val="left" w:pos="567"/>
          <w:tab w:val="left" w:pos="851"/>
        </w:tabs>
        <w:spacing w:after="0" w:line="360" w:lineRule="auto"/>
        <w:jc w:val="center"/>
        <w:rPr>
          <w:rFonts w:eastAsia="Times New Roman"/>
          <w:color w:val="000000"/>
          <w:sz w:val="24"/>
          <w:szCs w:val="24"/>
          <w:lang w:eastAsia="ru-RU"/>
        </w:rPr>
      </w:pPr>
      <w:r w:rsidRPr="00084C36">
        <w:rPr>
          <w:rFonts w:eastAsia="Times New Roman"/>
          <w:color w:val="000000"/>
          <w:sz w:val="24"/>
          <w:szCs w:val="24"/>
          <w:lang w:eastAsia="ru-RU"/>
        </w:rPr>
        <w:lastRenderedPageBreak/>
        <w:t>СВОДНАЯ ВЕДОМОСТЬ</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оценок результатов выполнения заданий </w:t>
      </w:r>
      <w:r w:rsidRPr="00084C36">
        <w:rPr>
          <w:rFonts w:eastAsia="Times New Roman"/>
          <w:color w:val="000000"/>
          <w:sz w:val="24"/>
          <w:szCs w:val="24"/>
          <w:lang w:val="en-US" w:eastAsia="ru-RU"/>
        </w:rPr>
        <w:t>I</w:t>
      </w:r>
      <w:r w:rsidRPr="00084C36">
        <w:rPr>
          <w:rFonts w:eastAsia="Times New Roman"/>
          <w:color w:val="000000"/>
          <w:sz w:val="24"/>
          <w:szCs w:val="24"/>
          <w:lang w:eastAsia="ru-RU"/>
        </w:rPr>
        <w:t xml:space="preserve"> уровня</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заключительного этапа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Всероссийской олимпиады профессионального мастерства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 2017 году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УГС</w:t>
      </w:r>
      <w:r w:rsidRPr="00084C36">
        <w:rPr>
          <w:rFonts w:eastAsia="Times New Roman"/>
          <w:color w:val="000000"/>
          <w:sz w:val="24"/>
          <w:szCs w:val="24"/>
          <w:u w:val="single"/>
          <w:lang w:eastAsia="ru-RU"/>
        </w:rPr>
        <w:t xml:space="preserve">       36.00.00 Ветеринария и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 xml:space="preserve">Перечень </w:t>
      </w: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 xml:space="preserve">специальностей </w:t>
      </w:r>
      <w:r w:rsidRPr="00084C36">
        <w:rPr>
          <w:rFonts w:eastAsia="Times New Roman"/>
          <w:color w:val="000000"/>
          <w:sz w:val="24"/>
          <w:szCs w:val="24"/>
          <w:u w:val="single"/>
          <w:lang w:eastAsia="ru-RU"/>
        </w:rPr>
        <w:t>36.02.01 Ветеринария, 36.02.02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142" w:firstLine="2127"/>
        <w:rPr>
          <w:rFonts w:eastAsia="Times New Roman"/>
          <w:color w:val="000000"/>
          <w:sz w:val="24"/>
          <w:szCs w:val="24"/>
          <w:lang w:eastAsia="ru-RU"/>
        </w:rPr>
      </w:pPr>
      <w:r w:rsidRPr="00084C36">
        <w:rPr>
          <w:rFonts w:eastAsia="Times New Roman"/>
          <w:color w:val="000000"/>
          <w:sz w:val="24"/>
          <w:szCs w:val="24"/>
          <w:lang w:eastAsia="ru-RU"/>
        </w:rPr>
        <w:t>Дата  «_____»_________________20___</w:t>
      </w:r>
    </w:p>
    <w:p w:rsidR="0074636A" w:rsidRPr="00084C36" w:rsidRDefault="0074636A" w:rsidP="0074636A">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084C36">
        <w:rPr>
          <w:rFonts w:eastAsia="Times New Roman"/>
          <w:color w:val="000000"/>
          <w:sz w:val="24"/>
          <w:szCs w:val="24"/>
          <w:lang w:eastAsia="ru-RU"/>
        </w:rPr>
        <w:t>Член (ы)  жюри ______________________________________________________________</w:t>
      </w:r>
    </w:p>
    <w:p w:rsidR="0074636A" w:rsidRPr="00084C36" w:rsidRDefault="0074636A" w:rsidP="0074636A">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084C36">
        <w:rPr>
          <w:rFonts w:eastAsia="Times New Roman"/>
          <w:iCs/>
          <w:color w:val="000000"/>
          <w:sz w:val="24"/>
          <w:szCs w:val="24"/>
          <w:lang w:eastAsia="ru-RU"/>
        </w:rPr>
        <w:t>фамилия, имя, отчество, место работы</w:t>
      </w:r>
    </w:p>
    <w:p w:rsidR="0074636A" w:rsidRPr="00084C36" w:rsidRDefault="0074636A" w:rsidP="0074636A">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1692"/>
      </w:tblGrid>
      <w:tr w:rsidR="0074636A" w:rsidRPr="00084C36" w:rsidTr="00F85A2C">
        <w:tc>
          <w:tcPr>
            <w:tcW w:w="583"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п/п</w:t>
            </w:r>
          </w:p>
        </w:tc>
        <w:tc>
          <w:tcPr>
            <w:tcW w:w="1740"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sidRPr="00084C36">
              <w:rPr>
                <w:rFonts w:eastAsia="Times New Roman"/>
                <w:bCs/>
                <w:sz w:val="24"/>
                <w:szCs w:val="24"/>
                <w:lang w:eastAsia="ru-RU"/>
              </w:rPr>
              <w:t>Оценка по каждому заданию</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highlight w:val="yellow"/>
                <w:lang w:eastAsia="ru-RU"/>
              </w:rPr>
            </w:pPr>
          </w:p>
        </w:tc>
        <w:tc>
          <w:tcPr>
            <w:tcW w:w="1692"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Суммарная оценка </w:t>
            </w:r>
          </w:p>
        </w:tc>
      </w:tr>
      <w:tr w:rsidR="0074636A" w:rsidRPr="00084C36" w:rsidTr="00F85A2C">
        <w:tc>
          <w:tcPr>
            <w:tcW w:w="583"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740"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46" w:type="dxa"/>
            <w:vAlign w:val="center"/>
          </w:tcPr>
          <w:p w:rsidR="0074636A" w:rsidRPr="00084C36" w:rsidRDefault="0074636A" w:rsidP="00F85A2C">
            <w:pPr>
              <w:spacing w:after="0" w:line="240" w:lineRule="auto"/>
              <w:ind w:left="-21"/>
              <w:rPr>
                <w:rFonts w:eastAsia="Times New Roman"/>
                <w:bCs/>
                <w:color w:val="000000"/>
                <w:sz w:val="24"/>
                <w:szCs w:val="24"/>
                <w:highlight w:val="yellow"/>
                <w:lang w:eastAsia="ru-RU"/>
              </w:rPr>
            </w:pPr>
            <w:r w:rsidRPr="00084C36">
              <w:rPr>
                <w:rFonts w:eastAsia="Times New Roman"/>
                <w:bCs/>
                <w:color w:val="000000"/>
                <w:sz w:val="24"/>
                <w:szCs w:val="24"/>
                <w:lang w:eastAsia="ru-RU"/>
              </w:rPr>
              <w:t>Тестирование</w:t>
            </w:r>
          </w:p>
        </w:tc>
        <w:tc>
          <w:tcPr>
            <w:tcW w:w="1985" w:type="dxa"/>
            <w:vAlign w:val="center"/>
          </w:tcPr>
          <w:p w:rsidR="0074636A" w:rsidRPr="00084C36" w:rsidRDefault="0074636A" w:rsidP="00F85A2C">
            <w:pPr>
              <w:spacing w:after="0" w:line="240" w:lineRule="auto"/>
              <w:ind w:left="40"/>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Перевод текста (сообщения)</w:t>
            </w:r>
          </w:p>
        </w:tc>
        <w:tc>
          <w:tcPr>
            <w:tcW w:w="1851" w:type="dxa"/>
            <w:vAlign w:val="center"/>
          </w:tcPr>
          <w:p w:rsidR="0074636A" w:rsidRPr="00084C36" w:rsidRDefault="0074636A" w:rsidP="00F85A2C">
            <w:pPr>
              <w:spacing w:after="0" w:line="240" w:lineRule="auto"/>
              <w:ind w:left="40"/>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Организация работы коллектива</w:t>
            </w:r>
          </w:p>
        </w:tc>
        <w:tc>
          <w:tcPr>
            <w:tcW w:w="1692" w:type="dxa"/>
            <w:vMerge/>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74636A" w:rsidRPr="00084C36" w:rsidTr="00F85A2C">
        <w:tc>
          <w:tcPr>
            <w:tcW w:w="583"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740"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46" w:type="dxa"/>
          </w:tcPr>
          <w:p w:rsidR="0074636A" w:rsidRPr="00084C36" w:rsidRDefault="0074636A" w:rsidP="00F85A2C">
            <w:pPr>
              <w:spacing w:after="0" w:line="240" w:lineRule="auto"/>
              <w:ind w:left="40"/>
              <w:rPr>
                <w:rFonts w:eastAsia="Times New Roman"/>
                <w:color w:val="000000"/>
                <w:lang w:eastAsia="ru-RU"/>
              </w:rPr>
            </w:pPr>
          </w:p>
        </w:tc>
        <w:tc>
          <w:tcPr>
            <w:tcW w:w="1985" w:type="dxa"/>
          </w:tcPr>
          <w:p w:rsidR="0074636A" w:rsidRPr="00084C36" w:rsidRDefault="0074636A" w:rsidP="00F85A2C">
            <w:pPr>
              <w:spacing w:after="0" w:line="240" w:lineRule="auto"/>
              <w:ind w:left="40"/>
              <w:rPr>
                <w:rFonts w:eastAsia="Times New Roman"/>
                <w:color w:val="000000"/>
                <w:lang w:eastAsia="ru-RU"/>
              </w:rPr>
            </w:pPr>
          </w:p>
        </w:tc>
        <w:tc>
          <w:tcPr>
            <w:tcW w:w="1851" w:type="dxa"/>
          </w:tcPr>
          <w:p w:rsidR="0074636A" w:rsidRPr="00084C36" w:rsidRDefault="0074636A" w:rsidP="00F85A2C">
            <w:pPr>
              <w:spacing w:after="0" w:line="240" w:lineRule="auto"/>
              <w:ind w:left="40"/>
              <w:rPr>
                <w:rFonts w:eastAsia="Times New Roman"/>
                <w:color w:val="000000"/>
                <w:lang w:eastAsia="ru-RU"/>
              </w:rPr>
            </w:pPr>
          </w:p>
        </w:tc>
        <w:tc>
          <w:tcPr>
            <w:tcW w:w="1692"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084C36">
        <w:rPr>
          <w:rFonts w:eastAsia="Times New Roman"/>
          <w:color w:val="000000"/>
          <w:sz w:val="24"/>
          <w:szCs w:val="24"/>
          <w:lang w:eastAsia="ru-RU"/>
        </w:rPr>
        <w:t xml:space="preserve">                                                                               _________(подпись члена (ов) жюри)</w:t>
      </w:r>
    </w:p>
    <w:p w:rsidR="0074636A" w:rsidRPr="00084C36" w:rsidRDefault="0074636A" w:rsidP="0074636A">
      <w:pPr>
        <w:tabs>
          <w:tab w:val="left" w:pos="567"/>
          <w:tab w:val="left" w:pos="851"/>
        </w:tabs>
        <w:spacing w:after="0" w:line="360" w:lineRule="auto"/>
        <w:jc w:val="center"/>
        <w:rPr>
          <w:rFonts w:eastAsia="Times New Roman"/>
          <w:color w:val="000000"/>
          <w:sz w:val="24"/>
          <w:szCs w:val="24"/>
          <w:lang w:eastAsia="ru-RU"/>
        </w:rPr>
      </w:pPr>
      <w:r w:rsidRPr="00084C36">
        <w:rPr>
          <w:rFonts w:eastAsia="Times New Roman"/>
          <w:color w:val="000000"/>
          <w:lang w:eastAsia="ru-RU"/>
        </w:rPr>
        <w:br w:type="page"/>
      </w:r>
      <w:r w:rsidRPr="00084C36">
        <w:rPr>
          <w:rFonts w:eastAsia="Times New Roman"/>
          <w:color w:val="000000"/>
          <w:sz w:val="24"/>
          <w:szCs w:val="24"/>
          <w:lang w:eastAsia="ru-RU"/>
        </w:rPr>
        <w:lastRenderedPageBreak/>
        <w:t xml:space="preserve"> ВЕДОМОСТЬ</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оценок результатов выполнения практического задания </w:t>
      </w:r>
      <w:r w:rsidRPr="00084C36">
        <w:rPr>
          <w:rFonts w:eastAsia="Times New Roman"/>
          <w:color w:val="000000"/>
          <w:sz w:val="24"/>
          <w:szCs w:val="24"/>
          <w:lang w:val="en-US" w:eastAsia="ru-RU"/>
        </w:rPr>
        <w:t>II</w:t>
      </w:r>
      <w:r w:rsidRPr="00084C36">
        <w:rPr>
          <w:rFonts w:eastAsia="Times New Roman"/>
          <w:color w:val="000000"/>
          <w:sz w:val="24"/>
          <w:szCs w:val="24"/>
          <w:lang w:eastAsia="ru-RU"/>
        </w:rPr>
        <w:t xml:space="preserve"> уровня</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заключительного этапа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Всероссийской олимпиады профессионального мастерства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 2017 году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4636A" w:rsidRPr="00084C36" w:rsidRDefault="0074636A" w:rsidP="0074636A">
      <w:pPr>
        <w:spacing w:after="0" w:line="240" w:lineRule="auto"/>
        <w:rPr>
          <w:rFonts w:eastAsia="Times New Roman"/>
          <w:color w:val="000000"/>
          <w:sz w:val="24"/>
          <w:szCs w:val="24"/>
          <w:lang w:eastAsia="ru-RU"/>
        </w:rPr>
      </w:pPr>
      <w:r w:rsidRPr="00084C36">
        <w:rPr>
          <w:rFonts w:eastAsia="Times New Roman"/>
          <w:color w:val="000000"/>
          <w:sz w:val="24"/>
          <w:szCs w:val="24"/>
          <w:lang w:eastAsia="ru-RU"/>
        </w:rPr>
        <w:t>УГС</w:t>
      </w:r>
      <w:r w:rsidRPr="00084C36">
        <w:rPr>
          <w:rFonts w:eastAsia="Times New Roman"/>
          <w:color w:val="000000"/>
          <w:sz w:val="24"/>
          <w:szCs w:val="24"/>
          <w:u w:val="single"/>
          <w:lang w:eastAsia="ru-RU"/>
        </w:rPr>
        <w:t xml:space="preserve">       36.00.00 Ветеринария и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rPr>
          <w:rFonts w:eastAsia="Times New Roman"/>
          <w:color w:val="000000"/>
          <w:sz w:val="24"/>
          <w:szCs w:val="24"/>
          <w:lang w:eastAsia="ru-RU"/>
        </w:rPr>
      </w:pPr>
      <w:r w:rsidRPr="00084C36">
        <w:rPr>
          <w:rFonts w:eastAsia="Times New Roman"/>
          <w:color w:val="000000"/>
          <w:sz w:val="24"/>
          <w:szCs w:val="24"/>
          <w:lang w:eastAsia="ru-RU"/>
        </w:rPr>
        <w:t xml:space="preserve">Перечень </w:t>
      </w:r>
    </w:p>
    <w:p w:rsidR="0074636A" w:rsidRPr="00084C36" w:rsidRDefault="0074636A" w:rsidP="0074636A">
      <w:pPr>
        <w:spacing w:after="0" w:line="240" w:lineRule="auto"/>
        <w:rPr>
          <w:rFonts w:eastAsia="Times New Roman"/>
          <w:color w:val="000000"/>
          <w:sz w:val="24"/>
          <w:szCs w:val="24"/>
          <w:lang w:eastAsia="ru-RU"/>
        </w:rPr>
      </w:pPr>
      <w:r w:rsidRPr="00084C36">
        <w:rPr>
          <w:rFonts w:eastAsia="Times New Roman"/>
          <w:color w:val="000000"/>
          <w:sz w:val="24"/>
          <w:szCs w:val="24"/>
          <w:lang w:eastAsia="ru-RU"/>
        </w:rPr>
        <w:t xml:space="preserve">специальностей </w:t>
      </w:r>
      <w:r w:rsidRPr="00084C36">
        <w:rPr>
          <w:rFonts w:eastAsia="Times New Roman"/>
          <w:color w:val="000000"/>
          <w:sz w:val="24"/>
          <w:szCs w:val="24"/>
          <w:u w:val="single"/>
          <w:lang w:eastAsia="ru-RU"/>
        </w:rPr>
        <w:t>36.02.01 Ветеринария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rPr>
          <w:rFonts w:eastAsia="Times New Roman"/>
          <w:color w:val="000000"/>
          <w:sz w:val="24"/>
          <w:szCs w:val="24"/>
          <w:lang w:eastAsia="ru-RU"/>
        </w:rPr>
      </w:pPr>
      <w:r w:rsidRPr="00084C36">
        <w:rPr>
          <w:rFonts w:eastAsia="Times New Roman"/>
          <w:color w:val="000000"/>
          <w:sz w:val="24"/>
          <w:szCs w:val="24"/>
          <w:lang w:eastAsia="ru-RU"/>
        </w:rPr>
        <w:t>_____________________________________________________________</w:t>
      </w:r>
    </w:p>
    <w:p w:rsidR="0074636A" w:rsidRPr="00084C36" w:rsidRDefault="0074636A" w:rsidP="0074636A">
      <w:pPr>
        <w:spacing w:after="0" w:line="240" w:lineRule="auto"/>
        <w:ind w:firstLine="2127"/>
        <w:rPr>
          <w:rFonts w:eastAsia="Times New Roman"/>
          <w:color w:val="000000"/>
          <w:sz w:val="24"/>
          <w:szCs w:val="24"/>
          <w:lang w:eastAsia="ru-RU"/>
        </w:rPr>
      </w:pPr>
      <w:r w:rsidRPr="00084C36">
        <w:rPr>
          <w:rFonts w:eastAsia="Times New Roman"/>
          <w:color w:val="000000"/>
          <w:sz w:val="24"/>
          <w:szCs w:val="24"/>
          <w:lang w:eastAsia="ru-RU"/>
        </w:rPr>
        <w:t>Дата  «_____»_________________20___</w:t>
      </w:r>
    </w:p>
    <w:p w:rsidR="0074636A" w:rsidRPr="00084C36" w:rsidRDefault="0074636A" w:rsidP="0074636A">
      <w:pPr>
        <w:tabs>
          <w:tab w:val="left" w:leader="underscore" w:pos="1864"/>
          <w:tab w:val="left" w:leader="underscore" w:pos="3314"/>
          <w:tab w:val="left" w:leader="underscore" w:pos="3678"/>
        </w:tabs>
        <w:spacing w:after="0" w:line="240" w:lineRule="auto"/>
        <w:ind w:left="40"/>
        <w:jc w:val="center"/>
        <w:rPr>
          <w:rFonts w:eastAsia="Times New Roman"/>
          <w:color w:val="000000"/>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084C36">
        <w:rPr>
          <w:rFonts w:eastAsia="Times New Roman"/>
          <w:color w:val="000000"/>
          <w:sz w:val="24"/>
          <w:szCs w:val="24"/>
          <w:lang w:eastAsia="ru-RU"/>
        </w:rPr>
        <w:t>Член (ы)  жюри ______________________________________________________________</w:t>
      </w:r>
    </w:p>
    <w:p w:rsidR="0074636A" w:rsidRPr="00084C36" w:rsidRDefault="0074636A" w:rsidP="0074636A">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084C36">
        <w:rPr>
          <w:rFonts w:eastAsia="Times New Roman"/>
          <w:iCs/>
          <w:color w:val="000000"/>
          <w:sz w:val="24"/>
          <w:szCs w:val="24"/>
          <w:lang w:eastAsia="ru-RU"/>
        </w:rPr>
        <w:t>фамилия, имя, отчество, место работы</w:t>
      </w:r>
    </w:p>
    <w:p w:rsidR="0074636A" w:rsidRPr="00084C36" w:rsidRDefault="0074636A" w:rsidP="0074636A">
      <w:pPr>
        <w:spacing w:after="0" w:line="240" w:lineRule="auto"/>
        <w:jc w:val="center"/>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32"/>
        <w:gridCol w:w="1632"/>
        <w:gridCol w:w="1633"/>
        <w:gridCol w:w="1906"/>
      </w:tblGrid>
      <w:tr w:rsidR="0074636A" w:rsidRPr="00084C36" w:rsidTr="00F85A2C">
        <w:tc>
          <w:tcPr>
            <w:tcW w:w="595"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п/п</w:t>
            </w:r>
          </w:p>
        </w:tc>
        <w:tc>
          <w:tcPr>
            <w:tcW w:w="2099"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Номер участника, полученный при жеребьевке</w:t>
            </w:r>
          </w:p>
        </w:tc>
        <w:tc>
          <w:tcPr>
            <w:tcW w:w="4897" w:type="dxa"/>
            <w:gridSpan w:val="3"/>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084C36">
              <w:rPr>
                <w:rFonts w:eastAsia="Times New Roman"/>
                <w:bCs/>
                <w:sz w:val="24"/>
                <w:szCs w:val="24"/>
                <w:lang w:eastAsia="ru-RU"/>
              </w:rPr>
              <w:t xml:space="preserve">Оценка за выполнение </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highlight w:val="yellow"/>
                <w:lang w:eastAsia="ru-RU"/>
              </w:rPr>
            </w:pPr>
            <w:r w:rsidRPr="00084C36">
              <w:rPr>
                <w:rFonts w:eastAsia="Times New Roman"/>
                <w:bCs/>
                <w:sz w:val="24"/>
                <w:szCs w:val="24"/>
                <w:lang w:eastAsia="ru-RU"/>
              </w:rPr>
              <w:t>Задач задания*</w:t>
            </w:r>
          </w:p>
        </w:tc>
        <w:tc>
          <w:tcPr>
            <w:tcW w:w="1906"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Суммарная оценка в баллах </w:t>
            </w:r>
          </w:p>
        </w:tc>
      </w:tr>
      <w:tr w:rsidR="0074636A" w:rsidRPr="00084C36" w:rsidTr="00F85A2C">
        <w:tc>
          <w:tcPr>
            <w:tcW w:w="595"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099"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32" w:type="dxa"/>
            <w:vAlign w:val="center"/>
          </w:tcPr>
          <w:p w:rsidR="0074636A" w:rsidRPr="00084C36" w:rsidRDefault="0074636A" w:rsidP="00F85A2C">
            <w:pPr>
              <w:spacing w:after="0" w:line="240" w:lineRule="auto"/>
              <w:ind w:left="40"/>
              <w:jc w:val="center"/>
              <w:rPr>
                <w:rFonts w:eastAsia="Times New Roman"/>
                <w:bCs/>
                <w:color w:val="000000"/>
                <w:highlight w:val="yellow"/>
                <w:lang w:eastAsia="ru-RU"/>
              </w:rPr>
            </w:pPr>
            <w:r w:rsidRPr="00084C36">
              <w:rPr>
                <w:rFonts w:eastAsia="Times New Roman"/>
                <w:bCs/>
                <w:color w:val="000000"/>
                <w:lang w:eastAsia="ru-RU"/>
              </w:rPr>
              <w:t>Задача 4.1.</w:t>
            </w:r>
          </w:p>
        </w:tc>
        <w:tc>
          <w:tcPr>
            <w:tcW w:w="1632" w:type="dxa"/>
            <w:vAlign w:val="center"/>
          </w:tcPr>
          <w:p w:rsidR="0074636A" w:rsidRPr="00084C36" w:rsidRDefault="0074636A" w:rsidP="00F85A2C">
            <w:pPr>
              <w:spacing w:after="0" w:line="240" w:lineRule="auto"/>
              <w:ind w:left="40"/>
              <w:jc w:val="center"/>
              <w:rPr>
                <w:rFonts w:eastAsia="Times New Roman"/>
                <w:bCs/>
                <w:color w:val="000000"/>
                <w:highlight w:val="yellow"/>
                <w:lang w:eastAsia="ru-RU"/>
              </w:rPr>
            </w:pPr>
            <w:r w:rsidRPr="00084C36">
              <w:rPr>
                <w:rFonts w:eastAsia="Times New Roman"/>
                <w:bCs/>
                <w:color w:val="000000"/>
                <w:lang w:eastAsia="ru-RU"/>
              </w:rPr>
              <w:t>Задача 4.2.</w:t>
            </w:r>
          </w:p>
        </w:tc>
        <w:tc>
          <w:tcPr>
            <w:tcW w:w="1633" w:type="dxa"/>
            <w:vAlign w:val="center"/>
          </w:tcPr>
          <w:p w:rsidR="0074636A" w:rsidRPr="00084C36" w:rsidRDefault="0074636A" w:rsidP="00F85A2C">
            <w:pPr>
              <w:spacing w:after="0" w:line="240" w:lineRule="auto"/>
              <w:ind w:left="40"/>
              <w:jc w:val="center"/>
              <w:rPr>
                <w:rFonts w:eastAsia="Times New Roman"/>
                <w:bCs/>
                <w:color w:val="000000"/>
                <w:highlight w:val="yellow"/>
                <w:lang w:eastAsia="ru-RU"/>
              </w:rPr>
            </w:pPr>
            <w:r w:rsidRPr="00084C36">
              <w:rPr>
                <w:rFonts w:eastAsia="Times New Roman"/>
                <w:bCs/>
                <w:color w:val="000000"/>
                <w:lang w:eastAsia="ru-RU"/>
              </w:rPr>
              <w:t>Задача 4.3.</w:t>
            </w:r>
          </w:p>
        </w:tc>
        <w:tc>
          <w:tcPr>
            <w:tcW w:w="1906" w:type="dxa"/>
            <w:vMerge/>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74636A" w:rsidRPr="00084C36" w:rsidTr="00F85A2C">
        <w:tc>
          <w:tcPr>
            <w:tcW w:w="595"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099"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32" w:type="dxa"/>
          </w:tcPr>
          <w:p w:rsidR="0074636A" w:rsidRPr="00084C36" w:rsidRDefault="0074636A" w:rsidP="00F85A2C">
            <w:pPr>
              <w:spacing w:after="0" w:line="240" w:lineRule="auto"/>
              <w:ind w:left="40"/>
              <w:rPr>
                <w:rFonts w:eastAsia="Times New Roman"/>
                <w:color w:val="000000"/>
                <w:lang w:eastAsia="ru-RU"/>
              </w:rPr>
            </w:pPr>
          </w:p>
        </w:tc>
        <w:tc>
          <w:tcPr>
            <w:tcW w:w="1632" w:type="dxa"/>
          </w:tcPr>
          <w:p w:rsidR="0074636A" w:rsidRPr="00084C36" w:rsidRDefault="0074636A" w:rsidP="00F85A2C">
            <w:pPr>
              <w:spacing w:after="0" w:line="240" w:lineRule="auto"/>
              <w:ind w:left="40"/>
              <w:rPr>
                <w:rFonts w:eastAsia="Times New Roman"/>
                <w:color w:val="000000"/>
                <w:lang w:eastAsia="ru-RU"/>
              </w:rPr>
            </w:pPr>
          </w:p>
        </w:tc>
        <w:tc>
          <w:tcPr>
            <w:tcW w:w="1633" w:type="dxa"/>
          </w:tcPr>
          <w:p w:rsidR="0074636A" w:rsidRPr="00084C36" w:rsidRDefault="0074636A" w:rsidP="00F85A2C">
            <w:pPr>
              <w:spacing w:after="0" w:line="240" w:lineRule="auto"/>
              <w:ind w:left="40"/>
              <w:rPr>
                <w:rFonts w:eastAsia="Times New Roman"/>
                <w:color w:val="000000"/>
                <w:lang w:eastAsia="ru-RU"/>
              </w:rPr>
            </w:pPr>
          </w:p>
        </w:tc>
        <w:tc>
          <w:tcPr>
            <w:tcW w:w="1906" w:type="dxa"/>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084C36">
        <w:rPr>
          <w:rFonts w:eastAsia="Times New Roman"/>
          <w:color w:val="000000"/>
          <w:sz w:val="24"/>
          <w:szCs w:val="24"/>
          <w:lang w:eastAsia="ru-RU"/>
        </w:rPr>
        <w:t>_________(подпись члена (ов) жюри)</w:t>
      </w: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74636A" w:rsidRPr="00084C36" w:rsidRDefault="0074636A" w:rsidP="0074636A">
      <w:pPr>
        <w:rPr>
          <w:rFonts w:eastAsia="Times New Roman"/>
          <w:sz w:val="20"/>
          <w:szCs w:val="20"/>
        </w:rPr>
      </w:pPr>
    </w:p>
    <w:p w:rsidR="0074636A" w:rsidRPr="00084C36" w:rsidRDefault="0074636A" w:rsidP="0074636A">
      <w:pPr>
        <w:rPr>
          <w:rFonts w:eastAsia="Times New Roman"/>
          <w:sz w:val="20"/>
          <w:szCs w:val="20"/>
        </w:rPr>
      </w:pPr>
    </w:p>
    <w:p w:rsidR="0074636A" w:rsidRPr="00084C36" w:rsidRDefault="0074636A" w:rsidP="0074636A">
      <w:pPr>
        <w:jc w:val="both"/>
        <w:rPr>
          <w:rFonts w:eastAsia="Times New Roman"/>
          <w:sz w:val="20"/>
          <w:szCs w:val="20"/>
        </w:rPr>
      </w:pPr>
    </w:p>
    <w:p w:rsidR="0074636A" w:rsidRPr="00084C36" w:rsidRDefault="0074636A" w:rsidP="0074636A">
      <w:pPr>
        <w:jc w:val="both"/>
      </w:pPr>
      <w:r w:rsidRPr="00084C36">
        <w:rPr>
          <w:rFonts w:eastAsia="Times New Roman"/>
          <w:sz w:val="20"/>
          <w:szCs w:val="20"/>
        </w:rPr>
        <w:t>*</w:t>
      </w: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74636A" w:rsidRPr="00084C36" w:rsidRDefault="0074636A" w:rsidP="0074636A">
      <w:pPr>
        <w:spacing w:after="0" w:line="240" w:lineRule="auto"/>
        <w:jc w:val="center"/>
        <w:rPr>
          <w:rFonts w:eastAsia="Times New Roman"/>
          <w:color w:val="000000"/>
          <w:sz w:val="26"/>
          <w:szCs w:val="26"/>
          <w:lang w:eastAsia="ru-RU"/>
        </w:rPr>
      </w:pPr>
      <w:r w:rsidRPr="00084C36">
        <w:rPr>
          <w:rFonts w:eastAsia="Times New Roman"/>
          <w:color w:val="000000"/>
          <w:lang w:eastAsia="ru-RU"/>
        </w:rPr>
        <w:br w:type="page"/>
      </w:r>
    </w:p>
    <w:p w:rsidR="0074636A" w:rsidRPr="00084C36" w:rsidRDefault="0074636A" w:rsidP="0074636A">
      <w:pPr>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lastRenderedPageBreak/>
        <w:t>СВОДНАЯ ВЕДОМОСТЬ</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оценок результатов выполнения практических заданий </w:t>
      </w:r>
      <w:r w:rsidRPr="00084C36">
        <w:rPr>
          <w:rFonts w:eastAsia="Times New Roman"/>
          <w:color w:val="000000"/>
          <w:sz w:val="24"/>
          <w:szCs w:val="24"/>
          <w:lang w:val="en-US" w:eastAsia="ru-RU"/>
        </w:rPr>
        <w:t>II</w:t>
      </w:r>
      <w:r w:rsidRPr="00084C36">
        <w:rPr>
          <w:rFonts w:eastAsia="Times New Roman"/>
          <w:color w:val="000000"/>
          <w:sz w:val="24"/>
          <w:szCs w:val="24"/>
          <w:lang w:eastAsia="ru-RU"/>
        </w:rPr>
        <w:t xml:space="preserve"> уровня</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заключительного этапа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Всероссийской олимпиады профессионального мастерства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 2017 году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УГС</w:t>
      </w:r>
      <w:r w:rsidRPr="00084C36">
        <w:rPr>
          <w:rFonts w:eastAsia="Times New Roman"/>
          <w:color w:val="000000"/>
          <w:sz w:val="24"/>
          <w:szCs w:val="24"/>
          <w:u w:val="single"/>
          <w:lang w:eastAsia="ru-RU"/>
        </w:rPr>
        <w:t xml:space="preserve">       36.00.00 Ветеринария и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 xml:space="preserve">Перечень </w:t>
      </w:r>
    </w:p>
    <w:p w:rsidR="0074636A" w:rsidRPr="00084C36" w:rsidRDefault="0074636A" w:rsidP="0074636A">
      <w:pPr>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 xml:space="preserve">специальностей </w:t>
      </w:r>
      <w:r w:rsidRPr="00084C36">
        <w:rPr>
          <w:rFonts w:eastAsia="Times New Roman"/>
          <w:color w:val="000000"/>
          <w:sz w:val="24"/>
          <w:szCs w:val="24"/>
          <w:u w:val="single"/>
          <w:lang w:eastAsia="ru-RU"/>
        </w:rPr>
        <w:t>36.02.01 Ветеринария, 36.02.02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142" w:firstLine="2127"/>
        <w:rPr>
          <w:rFonts w:eastAsia="Times New Roman"/>
          <w:color w:val="000000"/>
          <w:sz w:val="24"/>
          <w:szCs w:val="24"/>
          <w:lang w:eastAsia="ru-RU"/>
        </w:rPr>
      </w:pPr>
      <w:r w:rsidRPr="00084C36">
        <w:rPr>
          <w:rFonts w:eastAsia="Times New Roman"/>
          <w:color w:val="000000"/>
          <w:sz w:val="24"/>
          <w:szCs w:val="24"/>
          <w:lang w:eastAsia="ru-RU"/>
        </w:rPr>
        <w:t>Дата  «_____»_________________20___</w:t>
      </w:r>
    </w:p>
    <w:p w:rsidR="0074636A" w:rsidRPr="00084C36" w:rsidRDefault="0074636A" w:rsidP="0074636A">
      <w:pPr>
        <w:tabs>
          <w:tab w:val="left" w:leader="underscore" w:pos="1864"/>
          <w:tab w:val="left" w:leader="underscore" w:pos="3314"/>
          <w:tab w:val="left" w:leader="underscore" w:pos="3678"/>
        </w:tabs>
        <w:spacing w:after="0" w:line="240" w:lineRule="auto"/>
        <w:ind w:left="142"/>
        <w:jc w:val="center"/>
        <w:rPr>
          <w:rFonts w:eastAsia="Times New Roman"/>
          <w:color w:val="000000"/>
          <w:sz w:val="24"/>
          <w:szCs w:val="24"/>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142"/>
        <w:rPr>
          <w:rFonts w:eastAsia="Times New Roman"/>
          <w:color w:val="000000"/>
          <w:sz w:val="24"/>
          <w:szCs w:val="24"/>
          <w:lang w:eastAsia="ru-RU"/>
        </w:rPr>
      </w:pPr>
      <w:r w:rsidRPr="00084C36">
        <w:rPr>
          <w:rFonts w:eastAsia="Times New Roman"/>
          <w:color w:val="000000"/>
          <w:sz w:val="24"/>
          <w:szCs w:val="24"/>
          <w:lang w:eastAsia="ru-RU"/>
        </w:rPr>
        <w:t>Член (ы)  жюри ______________________________________________________________</w:t>
      </w:r>
    </w:p>
    <w:p w:rsidR="0074636A" w:rsidRPr="00084C36" w:rsidRDefault="0074636A" w:rsidP="0074636A">
      <w:pPr>
        <w:tabs>
          <w:tab w:val="left" w:leader="underscore" w:pos="4187"/>
          <w:tab w:val="left" w:leader="underscore" w:pos="6270"/>
        </w:tabs>
        <w:spacing w:after="0" w:line="240" w:lineRule="auto"/>
        <w:ind w:left="142"/>
        <w:jc w:val="center"/>
        <w:rPr>
          <w:rFonts w:eastAsia="Times New Roman"/>
          <w:iCs/>
          <w:color w:val="000000"/>
          <w:sz w:val="24"/>
          <w:szCs w:val="24"/>
          <w:lang w:eastAsia="ru-RU"/>
        </w:rPr>
      </w:pPr>
      <w:r w:rsidRPr="00084C36">
        <w:rPr>
          <w:rFonts w:eastAsia="Times New Roman"/>
          <w:iCs/>
          <w:color w:val="000000"/>
          <w:sz w:val="24"/>
          <w:szCs w:val="24"/>
          <w:lang w:eastAsia="ru-RU"/>
        </w:rPr>
        <w:t>фамилия, имя, отчество, место работы</w:t>
      </w:r>
    </w:p>
    <w:p w:rsidR="0074636A" w:rsidRPr="00084C36" w:rsidRDefault="0074636A" w:rsidP="0074636A">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835"/>
        <w:gridCol w:w="2552"/>
        <w:gridCol w:w="1842"/>
      </w:tblGrid>
      <w:tr w:rsidR="0074636A" w:rsidRPr="00084C36" w:rsidTr="00F85A2C">
        <w:tc>
          <w:tcPr>
            <w:tcW w:w="595"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sidRPr="00084C36">
              <w:rPr>
                <w:rFonts w:eastAsia="Times New Roman"/>
                <w:bCs/>
                <w:color w:val="000000"/>
                <w:sz w:val="24"/>
                <w:szCs w:val="24"/>
                <w:lang w:eastAsia="ru-RU"/>
              </w:rPr>
              <w:t>п/п</w:t>
            </w:r>
          </w:p>
        </w:tc>
        <w:tc>
          <w:tcPr>
            <w:tcW w:w="1673"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74636A" w:rsidRPr="00084C36" w:rsidRDefault="0074636A" w:rsidP="00F85A2C">
            <w:pPr>
              <w:spacing w:after="0" w:line="240" w:lineRule="auto"/>
              <w:jc w:val="center"/>
              <w:rPr>
                <w:rFonts w:eastAsia="Times New Roman"/>
                <w:bCs/>
                <w:color w:val="000000"/>
                <w:sz w:val="24"/>
                <w:szCs w:val="24"/>
                <w:highlight w:val="yellow"/>
                <w:lang w:eastAsia="ru-RU"/>
              </w:rPr>
            </w:pPr>
            <w:r w:rsidRPr="00084C36">
              <w:rPr>
                <w:rFonts w:eastAsia="Times New Roman"/>
                <w:sz w:val="24"/>
                <w:szCs w:val="24"/>
                <w:lang w:eastAsia="ru-RU"/>
              </w:rPr>
              <w:t xml:space="preserve">Оценка за выполнение заданий </w:t>
            </w:r>
            <w:r w:rsidRPr="00084C36">
              <w:rPr>
                <w:rFonts w:eastAsia="Times New Roman"/>
                <w:sz w:val="24"/>
                <w:szCs w:val="24"/>
                <w:lang w:val="en-US" w:eastAsia="ru-RU"/>
              </w:rPr>
              <w:t>II</w:t>
            </w:r>
            <w:r w:rsidRPr="00084C36">
              <w:rPr>
                <w:rFonts w:eastAsia="Times New Roman"/>
                <w:sz w:val="24"/>
                <w:szCs w:val="24"/>
                <w:lang w:eastAsia="ru-RU"/>
              </w:rPr>
              <w:t xml:space="preserve"> уровня </w:t>
            </w:r>
          </w:p>
        </w:tc>
        <w:tc>
          <w:tcPr>
            <w:tcW w:w="1842"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Суммарная оценка </w:t>
            </w:r>
          </w:p>
        </w:tc>
      </w:tr>
      <w:tr w:rsidR="0074636A" w:rsidRPr="00084C36" w:rsidTr="00F85A2C">
        <w:tc>
          <w:tcPr>
            <w:tcW w:w="595"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73"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74636A" w:rsidRPr="00084C36" w:rsidRDefault="0074636A" w:rsidP="00F85A2C">
            <w:pPr>
              <w:spacing w:after="0" w:line="240" w:lineRule="auto"/>
              <w:ind w:left="60"/>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 xml:space="preserve">Инвариантная часть </w:t>
            </w:r>
          </w:p>
        </w:tc>
        <w:tc>
          <w:tcPr>
            <w:tcW w:w="2552" w:type="dxa"/>
            <w:vAlign w:val="center"/>
          </w:tcPr>
          <w:p w:rsidR="0074636A" w:rsidRPr="00084C36" w:rsidRDefault="0074636A" w:rsidP="00F85A2C">
            <w:pPr>
              <w:spacing w:after="0" w:line="240" w:lineRule="auto"/>
              <w:ind w:left="40"/>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 xml:space="preserve">Вариативная часть </w:t>
            </w:r>
          </w:p>
        </w:tc>
        <w:tc>
          <w:tcPr>
            <w:tcW w:w="1842" w:type="dxa"/>
            <w:vMerge/>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74636A" w:rsidRPr="00084C36" w:rsidTr="00F85A2C">
        <w:tc>
          <w:tcPr>
            <w:tcW w:w="595" w:type="dxa"/>
            <w:tcBorders>
              <w:bottom w:val="single" w:sz="4" w:space="0" w:color="auto"/>
            </w:tcBorders>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73" w:type="dxa"/>
            <w:tcBorders>
              <w:bottom w:val="single" w:sz="4" w:space="0" w:color="auto"/>
            </w:tcBorders>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2552" w:type="dxa"/>
            <w:tcBorders>
              <w:bottom w:val="single" w:sz="4" w:space="0" w:color="auto"/>
            </w:tcBorders>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1842" w:type="dxa"/>
            <w:tcBorders>
              <w:bottom w:val="single" w:sz="4" w:space="0" w:color="auto"/>
            </w:tcBorders>
          </w:tcPr>
          <w:p w:rsidR="0074636A" w:rsidRPr="00084C36" w:rsidRDefault="0074636A" w:rsidP="00F85A2C">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r w:rsidRPr="00084C36">
        <w:rPr>
          <w:rFonts w:eastAsia="Times New Roman"/>
          <w:color w:val="000000"/>
          <w:lang w:eastAsia="ru-RU"/>
        </w:rPr>
        <w:t xml:space="preserve">                 </w:t>
      </w:r>
    </w:p>
    <w:p w:rsidR="0074636A" w:rsidRPr="00084C36" w:rsidRDefault="0074636A" w:rsidP="0074636A">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084C36">
        <w:rPr>
          <w:rFonts w:eastAsia="Times New Roman"/>
          <w:color w:val="000000"/>
          <w:sz w:val="24"/>
          <w:szCs w:val="24"/>
          <w:lang w:eastAsia="ru-RU"/>
        </w:rPr>
        <w:t>_________(подпись члена (ов) жюри)</w:t>
      </w: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right"/>
        <w:rPr>
          <w:color w:val="000000"/>
          <w:spacing w:val="-1"/>
        </w:rPr>
      </w:pPr>
    </w:p>
    <w:p w:rsidR="0074636A" w:rsidRPr="00084C36" w:rsidRDefault="0074636A" w:rsidP="0074636A">
      <w:pPr>
        <w:tabs>
          <w:tab w:val="left" w:pos="142"/>
          <w:tab w:val="left" w:pos="851"/>
        </w:tabs>
        <w:spacing w:after="0"/>
        <w:ind w:firstLine="567"/>
        <w:jc w:val="center"/>
        <w:rPr>
          <w:color w:val="000000"/>
          <w:spacing w:val="-1"/>
        </w:rPr>
        <w:sectPr w:rsidR="0074636A" w:rsidRPr="00084C36" w:rsidSect="00084C36">
          <w:pgSz w:w="11906" w:h="16838"/>
          <w:pgMar w:top="1134" w:right="567" w:bottom="1134" w:left="1701" w:header="709" w:footer="709" w:gutter="0"/>
          <w:cols w:space="708"/>
          <w:titlePg/>
          <w:docGrid w:linePitch="381"/>
        </w:sectPr>
      </w:pPr>
    </w:p>
    <w:p w:rsidR="0074636A" w:rsidRPr="00084C36" w:rsidRDefault="0074636A" w:rsidP="0074636A">
      <w:pPr>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lastRenderedPageBreak/>
        <w:t>СВОДНАЯ ВЕДОМОСТЬ</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оценок результатов выполнения профессионального комплексного задания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заключительного этапа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Всероссийской олимпиады профессионального мастерства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084C36">
        <w:rPr>
          <w:rFonts w:eastAsia="Times New Roman"/>
          <w:color w:val="000000"/>
          <w:sz w:val="24"/>
          <w:szCs w:val="24"/>
          <w:lang w:eastAsia="ru-RU"/>
        </w:rPr>
        <w:t xml:space="preserve">в 2017 году </w:t>
      </w:r>
    </w:p>
    <w:p w:rsidR="0074636A" w:rsidRPr="00084C36" w:rsidRDefault="0074636A" w:rsidP="0074636A">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74636A" w:rsidRPr="00084C36" w:rsidRDefault="0074636A" w:rsidP="0074636A">
      <w:pPr>
        <w:spacing w:after="0" w:line="240" w:lineRule="auto"/>
        <w:ind w:left="2127"/>
        <w:rPr>
          <w:rFonts w:eastAsia="Times New Roman"/>
          <w:color w:val="000000"/>
          <w:sz w:val="24"/>
          <w:szCs w:val="24"/>
          <w:lang w:eastAsia="ru-RU"/>
        </w:rPr>
      </w:pPr>
      <w:r w:rsidRPr="00084C36">
        <w:rPr>
          <w:rFonts w:eastAsia="Times New Roman"/>
          <w:color w:val="000000"/>
          <w:sz w:val="24"/>
          <w:szCs w:val="24"/>
          <w:lang w:eastAsia="ru-RU"/>
        </w:rPr>
        <w:t>УГС</w:t>
      </w:r>
      <w:r w:rsidRPr="00084C36">
        <w:rPr>
          <w:rFonts w:eastAsia="Times New Roman"/>
          <w:color w:val="000000"/>
          <w:sz w:val="24"/>
          <w:szCs w:val="24"/>
          <w:u w:val="single"/>
          <w:lang w:eastAsia="ru-RU"/>
        </w:rPr>
        <w:t xml:space="preserve">       36.00.00 Ветеринария и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left="2127"/>
        <w:rPr>
          <w:rFonts w:eastAsia="Times New Roman"/>
          <w:color w:val="000000"/>
          <w:sz w:val="24"/>
          <w:szCs w:val="24"/>
          <w:lang w:eastAsia="ru-RU"/>
        </w:rPr>
      </w:pPr>
    </w:p>
    <w:p w:rsidR="0074636A" w:rsidRPr="00084C36" w:rsidRDefault="0074636A" w:rsidP="0074636A">
      <w:pPr>
        <w:spacing w:after="0" w:line="240" w:lineRule="auto"/>
        <w:ind w:left="2127"/>
        <w:rPr>
          <w:rFonts w:eastAsia="Times New Roman"/>
          <w:color w:val="000000"/>
          <w:sz w:val="24"/>
          <w:szCs w:val="24"/>
          <w:lang w:eastAsia="ru-RU"/>
        </w:rPr>
      </w:pPr>
      <w:r w:rsidRPr="00084C36">
        <w:rPr>
          <w:rFonts w:eastAsia="Times New Roman"/>
          <w:color w:val="000000"/>
          <w:sz w:val="24"/>
          <w:szCs w:val="24"/>
          <w:lang w:eastAsia="ru-RU"/>
        </w:rPr>
        <w:t xml:space="preserve">Перечень специальностей </w:t>
      </w:r>
      <w:r w:rsidRPr="00084C36">
        <w:rPr>
          <w:rFonts w:eastAsia="Times New Roman"/>
          <w:color w:val="000000"/>
          <w:sz w:val="24"/>
          <w:szCs w:val="24"/>
          <w:u w:val="single"/>
          <w:lang w:eastAsia="ru-RU"/>
        </w:rPr>
        <w:t>36.02.01 Ветеринария, 36.02.02 Зоотехния</w:t>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r w:rsidRPr="00084C36">
        <w:rPr>
          <w:rFonts w:eastAsia="Times New Roman"/>
          <w:color w:val="000000"/>
          <w:sz w:val="24"/>
          <w:szCs w:val="24"/>
          <w:u w:val="single"/>
          <w:lang w:eastAsia="ru-RU"/>
        </w:rPr>
        <w:tab/>
      </w:r>
    </w:p>
    <w:p w:rsidR="0074636A" w:rsidRPr="00084C36" w:rsidRDefault="0074636A" w:rsidP="0074636A">
      <w:pPr>
        <w:spacing w:after="0" w:line="240" w:lineRule="auto"/>
        <w:ind w:firstLine="2127"/>
        <w:rPr>
          <w:rFonts w:eastAsia="Times New Roman"/>
          <w:color w:val="000000"/>
          <w:sz w:val="24"/>
          <w:szCs w:val="24"/>
          <w:lang w:eastAsia="ru-RU"/>
        </w:rPr>
      </w:pPr>
    </w:p>
    <w:p w:rsidR="0074636A" w:rsidRPr="00084C36" w:rsidRDefault="0074636A" w:rsidP="0074636A">
      <w:pPr>
        <w:spacing w:after="0" w:line="240" w:lineRule="auto"/>
        <w:ind w:firstLine="2127"/>
        <w:rPr>
          <w:rFonts w:eastAsia="Times New Roman"/>
          <w:color w:val="000000"/>
          <w:sz w:val="24"/>
          <w:szCs w:val="24"/>
          <w:lang w:eastAsia="ru-RU"/>
        </w:rPr>
      </w:pPr>
      <w:r w:rsidRPr="00084C36">
        <w:rPr>
          <w:rFonts w:eastAsia="Times New Roman"/>
          <w:color w:val="000000"/>
          <w:sz w:val="24"/>
          <w:szCs w:val="24"/>
          <w:lang w:eastAsia="ru-RU"/>
        </w:rPr>
        <w:t>Дата  «_____»_________________20___</w:t>
      </w:r>
    </w:p>
    <w:p w:rsidR="0074636A" w:rsidRPr="00084C36" w:rsidRDefault="0074636A" w:rsidP="0074636A">
      <w:pPr>
        <w:spacing w:after="0" w:line="240" w:lineRule="auto"/>
        <w:jc w:val="center"/>
        <w:rPr>
          <w:rFonts w:eastAsia="Times New Roman"/>
          <w:color w:val="000000"/>
          <w:sz w:val="26"/>
          <w:szCs w:val="26"/>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276"/>
        <w:gridCol w:w="425"/>
      </w:tblGrid>
      <w:tr w:rsidR="0074636A" w:rsidRPr="00084C36" w:rsidTr="00F85A2C">
        <w:trPr>
          <w:gridBefore w:val="1"/>
          <w:gridAfter w:val="1"/>
          <w:wBefore w:w="28" w:type="dxa"/>
          <w:wAfter w:w="425" w:type="dxa"/>
        </w:trPr>
        <w:tc>
          <w:tcPr>
            <w:tcW w:w="709"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п/п</w:t>
            </w:r>
          </w:p>
        </w:tc>
        <w:tc>
          <w:tcPr>
            <w:tcW w:w="1701"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Номер </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участника,</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полученный при жеребьевке</w:t>
            </w:r>
          </w:p>
        </w:tc>
        <w:tc>
          <w:tcPr>
            <w:tcW w:w="1416" w:type="dxa"/>
            <w:vMerge w:val="restart"/>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084C36">
              <w:rPr>
                <w:rFonts w:eastAsia="Times New Roman"/>
                <w:bCs/>
                <w:color w:val="000000"/>
                <w:sz w:val="24"/>
                <w:szCs w:val="24"/>
                <w:lang w:eastAsia="ru-RU"/>
              </w:rPr>
              <w:t xml:space="preserve">Фамилия, имя, отчество </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084C36">
              <w:rPr>
                <w:rFonts w:eastAsia="Times New Roman"/>
                <w:bCs/>
                <w:color w:val="000000"/>
                <w:sz w:val="24"/>
                <w:szCs w:val="24"/>
                <w:lang w:eastAsia="ru-RU"/>
              </w:rPr>
              <w:t>участника</w:t>
            </w:r>
          </w:p>
        </w:tc>
        <w:tc>
          <w:tcPr>
            <w:tcW w:w="2411" w:type="dxa"/>
            <w:gridSpan w:val="2"/>
            <w:vMerge w:val="restart"/>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Наименование субъекта Российской</w:t>
            </w:r>
            <w:r w:rsidRPr="00084C36">
              <w:rPr>
                <w:rFonts w:eastAsia="Times New Roman"/>
                <w:sz w:val="24"/>
                <w:szCs w:val="24"/>
                <w:lang w:eastAsia="ru-RU"/>
              </w:rPr>
              <w:t xml:space="preserve"> Федерации</w:t>
            </w:r>
            <w:r w:rsidRPr="00084C36">
              <w:rPr>
                <w:rFonts w:eastAsia="Times New Roman"/>
                <w:bCs/>
                <w:color w:val="000000"/>
                <w:sz w:val="24"/>
                <w:szCs w:val="24"/>
                <w:lang w:eastAsia="ru-RU"/>
              </w:rPr>
              <w:t xml:space="preserve"> </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084C36">
              <w:rPr>
                <w:rFonts w:eastAsia="Times New Roman"/>
                <w:bCs/>
                <w:color w:val="000000"/>
                <w:sz w:val="24"/>
                <w:szCs w:val="24"/>
                <w:lang w:eastAsia="ru-RU"/>
              </w:rPr>
              <w:t>и образовательной организации</w:t>
            </w:r>
          </w:p>
        </w:tc>
        <w:tc>
          <w:tcPr>
            <w:tcW w:w="4820" w:type="dxa"/>
            <w:gridSpan w:val="3"/>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084C36">
              <w:rPr>
                <w:rFonts w:eastAsia="Times New Roman"/>
                <w:bCs/>
                <w:color w:val="000000"/>
                <w:sz w:val="24"/>
                <w:szCs w:val="24"/>
                <w:lang w:eastAsia="ru-RU"/>
              </w:rPr>
              <w:t>Оценка результатов выполнения профессионального комплексного задания</w:t>
            </w:r>
          </w:p>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в баллах</w:t>
            </w:r>
          </w:p>
        </w:tc>
        <w:tc>
          <w:tcPr>
            <w:tcW w:w="2126" w:type="dxa"/>
            <w:vMerge w:val="restart"/>
          </w:tcPr>
          <w:p w:rsidR="0074636A" w:rsidRPr="00084C36" w:rsidRDefault="0074636A"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084C36">
              <w:rPr>
                <w:rFonts w:eastAsia="Times New Roman"/>
                <w:bCs/>
                <w:color w:val="000000"/>
                <w:sz w:val="24"/>
                <w:szCs w:val="24"/>
                <w:lang w:eastAsia="ru-RU"/>
              </w:rPr>
              <w:t>Итоговая оценка выполнения</w:t>
            </w:r>
            <w:r w:rsidRPr="00084C36">
              <w:rPr>
                <w:rFonts w:eastAsia="Times New Roman"/>
                <w:color w:val="000000"/>
                <w:sz w:val="24"/>
                <w:szCs w:val="24"/>
                <w:lang w:eastAsia="ru-RU"/>
              </w:rPr>
              <w:t xml:space="preserve"> </w:t>
            </w:r>
            <w:r w:rsidRPr="00084C36">
              <w:rPr>
                <w:rFonts w:eastAsia="Times New Roman"/>
                <w:bCs/>
                <w:color w:val="000000"/>
                <w:sz w:val="24"/>
                <w:szCs w:val="24"/>
                <w:lang w:eastAsia="ru-RU"/>
              </w:rPr>
              <w:t>профессионального комплексного задания</w:t>
            </w:r>
          </w:p>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276" w:type="dxa"/>
            <w:vMerge w:val="restart"/>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084C36">
              <w:rPr>
                <w:rFonts w:eastAsia="Times New Roman"/>
                <w:bCs/>
                <w:color w:val="000000"/>
                <w:sz w:val="24"/>
                <w:szCs w:val="24"/>
                <w:lang w:eastAsia="ru-RU"/>
              </w:rPr>
              <w:t>Занятое</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084C36">
              <w:rPr>
                <w:rFonts w:eastAsia="Times New Roman"/>
                <w:bCs/>
                <w:color w:val="000000"/>
                <w:sz w:val="24"/>
                <w:szCs w:val="24"/>
                <w:lang w:eastAsia="ru-RU"/>
              </w:rPr>
              <w:t>место (номинация)</w:t>
            </w:r>
          </w:p>
        </w:tc>
      </w:tr>
      <w:tr w:rsidR="0074636A" w:rsidRPr="00084C36" w:rsidTr="00F85A2C">
        <w:trPr>
          <w:gridBefore w:val="1"/>
          <w:gridAfter w:val="1"/>
          <w:wBefore w:w="28" w:type="dxa"/>
          <w:wAfter w:w="425" w:type="dxa"/>
          <w:trHeight w:val="811"/>
        </w:trPr>
        <w:tc>
          <w:tcPr>
            <w:tcW w:w="709"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gridSpan w:val="2"/>
            <w:vMerge/>
            <w:vAlign w:val="center"/>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084C36">
              <w:rPr>
                <w:rFonts w:eastAsia="Times New Roman"/>
                <w:bCs/>
                <w:color w:val="000000"/>
                <w:sz w:val="24"/>
                <w:szCs w:val="24"/>
                <w:lang w:eastAsia="ru-RU"/>
              </w:rPr>
              <w:t>Суммарная оценка за выполнение заданий</w:t>
            </w:r>
          </w:p>
          <w:p w:rsidR="0074636A" w:rsidRPr="00084C36" w:rsidRDefault="0074636A" w:rsidP="00F85A2C">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highlight w:val="yellow"/>
                <w:lang w:eastAsia="ru-RU"/>
              </w:rPr>
            </w:pPr>
            <w:r w:rsidRPr="00084C36">
              <w:rPr>
                <w:rFonts w:eastAsia="Times New Roman"/>
                <w:bCs/>
                <w:color w:val="000000"/>
                <w:sz w:val="24"/>
                <w:szCs w:val="24"/>
                <w:lang w:val="en-US" w:eastAsia="ru-RU"/>
              </w:rPr>
              <w:t>I</w:t>
            </w:r>
            <w:r w:rsidRPr="00084C36">
              <w:rPr>
                <w:rFonts w:eastAsia="Times New Roman"/>
                <w:bCs/>
                <w:color w:val="000000"/>
                <w:sz w:val="24"/>
                <w:szCs w:val="24"/>
                <w:lang w:eastAsia="ru-RU"/>
              </w:rPr>
              <w:t xml:space="preserve"> уровня</w:t>
            </w:r>
          </w:p>
        </w:tc>
        <w:tc>
          <w:tcPr>
            <w:tcW w:w="2410" w:type="dxa"/>
            <w:gridSpan w:val="2"/>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084C36">
              <w:rPr>
                <w:rFonts w:eastAsia="Times New Roman"/>
                <w:bCs/>
                <w:color w:val="000000"/>
                <w:sz w:val="24"/>
                <w:szCs w:val="24"/>
                <w:lang w:eastAsia="ru-RU"/>
              </w:rPr>
              <w:t>Суммарная оценка за выполнение заданий</w:t>
            </w:r>
          </w:p>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084C36">
              <w:rPr>
                <w:rFonts w:eastAsia="Times New Roman"/>
                <w:bCs/>
                <w:color w:val="000000"/>
                <w:sz w:val="24"/>
                <w:szCs w:val="24"/>
                <w:lang w:eastAsia="ru-RU"/>
              </w:rPr>
              <w:t>2 уровня</w:t>
            </w:r>
          </w:p>
        </w:tc>
        <w:tc>
          <w:tcPr>
            <w:tcW w:w="2126"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276" w:type="dxa"/>
            <w:vMerge/>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74636A" w:rsidRPr="00084C36" w:rsidTr="00F85A2C">
        <w:trPr>
          <w:gridBefore w:val="1"/>
          <w:gridAfter w:val="1"/>
          <w:wBefore w:w="28" w:type="dxa"/>
          <w:wAfter w:w="425" w:type="dxa"/>
        </w:trPr>
        <w:tc>
          <w:tcPr>
            <w:tcW w:w="709"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1</w:t>
            </w:r>
          </w:p>
        </w:tc>
        <w:tc>
          <w:tcPr>
            <w:tcW w:w="1701"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084C36">
              <w:rPr>
                <w:rFonts w:eastAsia="Times New Roman"/>
                <w:bCs/>
                <w:color w:val="000000"/>
                <w:sz w:val="26"/>
                <w:szCs w:val="26"/>
                <w:lang w:eastAsia="ru-RU"/>
              </w:rPr>
              <w:t>2</w:t>
            </w:r>
          </w:p>
        </w:tc>
        <w:tc>
          <w:tcPr>
            <w:tcW w:w="141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084C36">
              <w:rPr>
                <w:rFonts w:eastAsia="Times New Roman"/>
                <w:bCs/>
                <w:color w:val="000000"/>
                <w:sz w:val="26"/>
                <w:szCs w:val="26"/>
                <w:lang w:eastAsia="ru-RU"/>
              </w:rPr>
              <w:t>3</w:t>
            </w:r>
          </w:p>
        </w:tc>
        <w:tc>
          <w:tcPr>
            <w:tcW w:w="2411"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4</w:t>
            </w:r>
          </w:p>
        </w:tc>
        <w:tc>
          <w:tcPr>
            <w:tcW w:w="2410"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5</w:t>
            </w:r>
          </w:p>
        </w:tc>
        <w:tc>
          <w:tcPr>
            <w:tcW w:w="2410"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6</w:t>
            </w:r>
          </w:p>
        </w:tc>
        <w:tc>
          <w:tcPr>
            <w:tcW w:w="212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084C36">
              <w:rPr>
                <w:rFonts w:eastAsia="Times New Roman"/>
                <w:bCs/>
                <w:color w:val="000000"/>
                <w:sz w:val="26"/>
                <w:szCs w:val="26"/>
                <w:lang w:eastAsia="ru-RU"/>
              </w:rPr>
              <w:t>10</w:t>
            </w:r>
          </w:p>
        </w:tc>
        <w:tc>
          <w:tcPr>
            <w:tcW w:w="127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r w:rsidRPr="00084C36">
              <w:rPr>
                <w:rFonts w:eastAsia="Times New Roman"/>
                <w:bCs/>
                <w:color w:val="000000"/>
                <w:sz w:val="26"/>
                <w:szCs w:val="26"/>
                <w:lang w:eastAsia="ru-RU"/>
              </w:rPr>
              <w:t>11</w:t>
            </w:r>
          </w:p>
        </w:tc>
      </w:tr>
      <w:tr w:rsidR="0074636A" w:rsidRPr="00084C36" w:rsidTr="00F85A2C">
        <w:trPr>
          <w:gridBefore w:val="1"/>
          <w:gridAfter w:val="1"/>
          <w:wBefore w:w="28" w:type="dxa"/>
          <w:wAfter w:w="425" w:type="dxa"/>
        </w:trPr>
        <w:tc>
          <w:tcPr>
            <w:tcW w:w="709"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701"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141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2411"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gridSpan w:val="2"/>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c>
          <w:tcPr>
            <w:tcW w:w="212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276" w:type="dxa"/>
            <w:vAlign w:val="center"/>
          </w:tcPr>
          <w:p w:rsidR="0074636A" w:rsidRPr="00084C36" w:rsidRDefault="0074636A" w:rsidP="00F85A2C">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Председатель рабочей группы (руководитель</w:t>
            </w: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организации –организатора олимпиады)</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val="en-US"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p>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Председатель жюри</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eastAsia="ru-RU"/>
              </w:rPr>
            </w:pP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r w:rsidR="0074636A" w:rsidRPr="00084C36" w:rsidTr="00F85A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74636A" w:rsidRPr="00084C36" w:rsidRDefault="0074636A" w:rsidP="00F85A2C">
            <w:pPr>
              <w:spacing w:after="0" w:line="240" w:lineRule="auto"/>
              <w:rPr>
                <w:rFonts w:eastAsia="Times New Roman"/>
                <w:color w:val="000000"/>
                <w:sz w:val="20"/>
                <w:szCs w:val="20"/>
                <w:lang w:eastAsia="ru-RU"/>
              </w:rPr>
            </w:pPr>
            <w:r w:rsidRPr="00084C36">
              <w:rPr>
                <w:rFonts w:eastAsia="Times New Roman"/>
                <w:color w:val="000000"/>
                <w:sz w:val="20"/>
                <w:szCs w:val="20"/>
                <w:lang w:eastAsia="ru-RU"/>
              </w:rPr>
              <w:t>Члены жюри:</w:t>
            </w:r>
          </w:p>
        </w:tc>
        <w:tc>
          <w:tcPr>
            <w:tcW w:w="4820" w:type="dxa"/>
            <w:gridSpan w:val="3"/>
          </w:tcPr>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подпись</w:t>
            </w:r>
          </w:p>
        </w:tc>
        <w:tc>
          <w:tcPr>
            <w:tcW w:w="5953" w:type="dxa"/>
            <w:gridSpan w:val="4"/>
          </w:tcPr>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________________________________________</w:t>
            </w:r>
          </w:p>
          <w:p w:rsidR="0074636A" w:rsidRPr="00084C36" w:rsidRDefault="0074636A" w:rsidP="00F85A2C">
            <w:pPr>
              <w:spacing w:after="0" w:line="240" w:lineRule="auto"/>
              <w:ind w:left="80"/>
              <w:jc w:val="center"/>
              <w:rPr>
                <w:rFonts w:eastAsia="Times New Roman"/>
                <w:color w:val="000000"/>
                <w:sz w:val="20"/>
                <w:szCs w:val="20"/>
                <w:lang w:eastAsia="ru-RU"/>
              </w:rPr>
            </w:pPr>
            <w:r w:rsidRPr="00084C36">
              <w:rPr>
                <w:rFonts w:eastAsia="Times New Roman"/>
                <w:color w:val="000000"/>
                <w:sz w:val="20"/>
                <w:szCs w:val="20"/>
                <w:lang w:eastAsia="ru-RU"/>
              </w:rPr>
              <w:t>фамилия, инициалы</w:t>
            </w:r>
          </w:p>
        </w:tc>
      </w:tr>
    </w:tbl>
    <w:p w:rsidR="0074636A" w:rsidRPr="00084C36" w:rsidRDefault="0074636A" w:rsidP="0074636A">
      <w:pPr>
        <w:tabs>
          <w:tab w:val="left" w:pos="142"/>
          <w:tab w:val="left" w:pos="851"/>
        </w:tabs>
        <w:spacing w:after="0"/>
        <w:ind w:firstLine="567"/>
        <w:jc w:val="center"/>
        <w:rPr>
          <w:color w:val="000000"/>
          <w:spacing w:val="-1"/>
          <w:sz w:val="20"/>
          <w:szCs w:val="20"/>
        </w:rPr>
      </w:pPr>
    </w:p>
    <w:p w:rsidR="0074636A" w:rsidRPr="00084C36" w:rsidRDefault="0074636A" w:rsidP="0074636A">
      <w:pPr>
        <w:tabs>
          <w:tab w:val="left" w:pos="142"/>
          <w:tab w:val="left" w:pos="851"/>
        </w:tabs>
        <w:spacing w:after="0"/>
        <w:ind w:firstLine="567"/>
        <w:jc w:val="center"/>
        <w:rPr>
          <w:color w:val="000000"/>
          <w:spacing w:val="-1"/>
          <w:sz w:val="20"/>
          <w:szCs w:val="20"/>
        </w:rPr>
      </w:pPr>
    </w:p>
    <w:p w:rsidR="0074636A" w:rsidRPr="00084C36" w:rsidRDefault="0074636A" w:rsidP="0074636A">
      <w:pPr>
        <w:tabs>
          <w:tab w:val="left" w:pos="142"/>
          <w:tab w:val="left" w:pos="851"/>
        </w:tabs>
        <w:spacing w:after="0"/>
        <w:rPr>
          <w:color w:val="000000"/>
          <w:spacing w:val="-1"/>
          <w:sz w:val="20"/>
          <w:szCs w:val="20"/>
        </w:rPr>
        <w:sectPr w:rsidR="0074636A" w:rsidRPr="00084C36" w:rsidSect="00084C36">
          <w:type w:val="continuous"/>
          <w:pgSz w:w="16838" w:h="11906" w:orient="landscape"/>
          <w:pgMar w:top="1134" w:right="567" w:bottom="1134" w:left="1701" w:header="709" w:footer="709" w:gutter="0"/>
          <w:cols w:space="708"/>
          <w:titlePg/>
          <w:docGrid w:linePitch="381"/>
        </w:sectPr>
      </w:pPr>
    </w:p>
    <w:p w:rsidR="0074636A" w:rsidRPr="00084C36" w:rsidRDefault="0074636A" w:rsidP="0074636A">
      <w:pPr>
        <w:keepNext/>
        <w:keepLines/>
        <w:spacing w:before="120" w:after="120" w:line="360" w:lineRule="auto"/>
        <w:jc w:val="center"/>
        <w:outlineLvl w:val="0"/>
        <w:rPr>
          <w:b/>
          <w:sz w:val="24"/>
          <w:szCs w:val="24"/>
        </w:rPr>
      </w:pPr>
      <w:r w:rsidRPr="00084C36">
        <w:rPr>
          <w:b/>
          <w:sz w:val="24"/>
          <w:szCs w:val="24"/>
        </w:rPr>
        <w:lastRenderedPageBreak/>
        <w:t>Методические материалы</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ФГОС СПО по специальности 36.02.01 Ветеринария.</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ФГОС СПО по специальности 36.02.02 Зоотехния.</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 xml:space="preserve">Лебедько Е.Я. Модельные коровы идеального типа: учебное пособие /2-е изд., перераб. и доп. – СПб.: Издательство «Лань», 2016. </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hyperlink r:id="rId29" w:history="1">
        <w:r w:rsidRPr="00084C36">
          <w:rPr>
            <w:rFonts w:eastAsia="Times New Roman"/>
            <w:bCs/>
            <w:kern w:val="36"/>
            <w:sz w:val="24"/>
            <w:szCs w:val="24"/>
            <w:lang w:eastAsia="ru-RU"/>
          </w:rPr>
          <w:t>Самусенко Л.Д.</w:t>
        </w:r>
      </w:hyperlink>
      <w:r w:rsidRPr="00084C36">
        <w:rPr>
          <w:rFonts w:eastAsia="Times New Roman"/>
          <w:bCs/>
          <w:kern w:val="36"/>
          <w:sz w:val="24"/>
          <w:szCs w:val="24"/>
          <w:lang w:eastAsia="ru-RU"/>
        </w:rPr>
        <w:t xml:space="preserve">, </w:t>
      </w:r>
      <w:hyperlink r:id="rId30" w:history="1">
        <w:r w:rsidRPr="00084C36">
          <w:rPr>
            <w:rFonts w:eastAsia="Times New Roman"/>
            <w:bCs/>
            <w:kern w:val="36"/>
            <w:sz w:val="24"/>
            <w:szCs w:val="24"/>
            <w:lang w:eastAsia="ru-RU"/>
          </w:rPr>
          <w:t>Мамаев А.В.</w:t>
        </w:r>
      </w:hyperlink>
      <w:r w:rsidRPr="00084C36">
        <w:rPr>
          <w:rFonts w:eastAsia="Times New Roman"/>
          <w:b/>
          <w:bCs/>
          <w:kern w:val="36"/>
          <w:sz w:val="24"/>
          <w:szCs w:val="24"/>
          <w:lang w:eastAsia="ru-RU"/>
        </w:rPr>
        <w:t> </w:t>
      </w:r>
      <w:r w:rsidRPr="00084C36">
        <w:rPr>
          <w:rFonts w:eastAsia="Times New Roman"/>
          <w:bCs/>
          <w:kern w:val="36"/>
          <w:sz w:val="24"/>
          <w:szCs w:val="24"/>
          <w:lang w:eastAsia="ru-RU"/>
        </w:rPr>
        <w:t>Практические занятия по скотоводству: учебное пособие/ 1 изд., - СПб.: Издательство «Лань», 2016 - 240 с.</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hyperlink r:id="rId31" w:history="1">
        <w:r w:rsidRPr="00084C36">
          <w:rPr>
            <w:rFonts w:eastAsia="Times New Roman"/>
            <w:bCs/>
            <w:kern w:val="36"/>
            <w:sz w:val="24"/>
            <w:szCs w:val="24"/>
            <w:lang w:eastAsia="ru-RU"/>
          </w:rPr>
          <w:t>Хазиахметов Ф.С.</w:t>
        </w:r>
      </w:hyperlink>
      <w:r w:rsidRPr="00084C36">
        <w:rPr>
          <w:rFonts w:eastAsia="Times New Roman"/>
          <w:b/>
          <w:bCs/>
          <w:kern w:val="36"/>
          <w:sz w:val="24"/>
          <w:szCs w:val="24"/>
          <w:lang w:eastAsia="ru-RU"/>
        </w:rPr>
        <w:t xml:space="preserve"> </w:t>
      </w:r>
      <w:r w:rsidRPr="00084C36">
        <w:rPr>
          <w:rFonts w:eastAsia="Times New Roman"/>
          <w:bCs/>
          <w:kern w:val="36"/>
          <w:sz w:val="24"/>
          <w:szCs w:val="24"/>
          <w:lang w:eastAsia="ru-RU"/>
        </w:rPr>
        <w:t>Рациональное кормление животных: учебное пособие /1-е изд., перераб. и доп. – СПб.: Издательство «Лань», 2011 - 368 с.</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Родионов Г.В.,  Костомахин Н.М.,</w:t>
      </w:r>
      <w:r w:rsidRPr="00084C36">
        <w:rPr>
          <w:rFonts w:eastAsia="Times New Roman"/>
          <w:b/>
          <w:bCs/>
          <w:kern w:val="36"/>
          <w:sz w:val="24"/>
          <w:szCs w:val="24"/>
          <w:lang w:eastAsia="ru-RU"/>
        </w:rPr>
        <w:t xml:space="preserve"> </w:t>
      </w:r>
      <w:r w:rsidRPr="00084C36">
        <w:rPr>
          <w:rFonts w:eastAsia="Times New Roman"/>
          <w:bCs/>
          <w:kern w:val="36"/>
          <w:sz w:val="24"/>
          <w:szCs w:val="24"/>
          <w:lang w:eastAsia="ru-RU"/>
        </w:rPr>
        <w:t>Табакова Л.П.</w:t>
      </w:r>
      <w:r w:rsidRPr="00084C36">
        <w:rPr>
          <w:rFonts w:eastAsia="Times New Roman"/>
          <w:b/>
          <w:bCs/>
          <w:kern w:val="36"/>
          <w:sz w:val="24"/>
          <w:szCs w:val="24"/>
          <w:lang w:eastAsia="ru-RU"/>
        </w:rPr>
        <w:t xml:space="preserve"> </w:t>
      </w:r>
      <w:r w:rsidRPr="00084C36">
        <w:rPr>
          <w:rFonts w:eastAsia="Times New Roman"/>
          <w:bCs/>
          <w:kern w:val="36"/>
          <w:sz w:val="24"/>
          <w:szCs w:val="24"/>
          <w:lang w:eastAsia="ru-RU"/>
        </w:rPr>
        <w:t>Скотоводство: учебник/1-е изд– СПб.: Издательство «Лань», 2017. 488с.</w:t>
      </w:r>
    </w:p>
    <w:p w:rsidR="0074636A" w:rsidRPr="00084C36" w:rsidRDefault="0074636A" w:rsidP="0074636A">
      <w:pPr>
        <w:numPr>
          <w:ilvl w:val="0"/>
          <w:numId w:val="14"/>
        </w:numPr>
        <w:spacing w:after="0" w:line="360" w:lineRule="auto"/>
        <w:contextualSpacing/>
        <w:jc w:val="both"/>
        <w:rPr>
          <w:rFonts w:eastAsia="Times New Roman"/>
          <w:sz w:val="24"/>
          <w:szCs w:val="22"/>
        </w:rPr>
      </w:pPr>
      <w:hyperlink r:id="rId32" w:tooltip="Г.В. Родионов" w:history="1">
        <w:r w:rsidRPr="00084C36">
          <w:rPr>
            <w:rFonts w:eastAsia="Times New Roman"/>
            <w:sz w:val="24"/>
            <w:szCs w:val="22"/>
          </w:rPr>
          <w:t>Г.В. Родионов</w:t>
        </w:r>
      </w:hyperlink>
      <w:r w:rsidRPr="00084C36">
        <w:rPr>
          <w:rFonts w:eastAsia="Times New Roman"/>
          <w:sz w:val="24"/>
          <w:szCs w:val="22"/>
        </w:rPr>
        <w:t xml:space="preserve">, </w:t>
      </w:r>
      <w:hyperlink r:id="rId33" w:tooltip="Л.П. Табакова" w:history="1">
        <w:r w:rsidRPr="00084C36">
          <w:rPr>
            <w:rFonts w:eastAsia="Times New Roman"/>
            <w:sz w:val="24"/>
            <w:szCs w:val="22"/>
          </w:rPr>
          <w:t>Л.П. Табакова</w:t>
        </w:r>
      </w:hyperlink>
      <w:r w:rsidRPr="00084C36">
        <w:rPr>
          <w:sz w:val="24"/>
          <w:szCs w:val="22"/>
        </w:rPr>
        <w:t xml:space="preserve"> </w:t>
      </w:r>
      <w:r w:rsidRPr="00084C36">
        <w:rPr>
          <w:rFonts w:eastAsia="Times New Roman"/>
          <w:kern w:val="36"/>
          <w:sz w:val="24"/>
          <w:szCs w:val="22"/>
        </w:rPr>
        <w:t>Основы зоотехнии</w:t>
      </w:r>
      <w:r w:rsidRPr="00084C36">
        <w:rPr>
          <w:rFonts w:eastAsia="Times New Roman"/>
          <w:sz w:val="24"/>
          <w:szCs w:val="22"/>
        </w:rPr>
        <w:t xml:space="preserve"> М.:, Академия -  2003</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Шуркин А. Зоотехния: учебное пособие.: Астана.: Фолиант, 2010 г.</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hyperlink r:id="rId34" w:history="1">
        <w:r w:rsidRPr="00084C36">
          <w:rPr>
            <w:rFonts w:eastAsia="Times New Roman"/>
            <w:bCs/>
            <w:kern w:val="36"/>
            <w:sz w:val="24"/>
            <w:szCs w:val="24"/>
            <w:lang w:eastAsia="ru-RU"/>
          </w:rPr>
          <w:t>Геннадий Туников</w:t>
        </w:r>
      </w:hyperlink>
      <w:r w:rsidRPr="00084C36">
        <w:rPr>
          <w:rFonts w:eastAsia="Times New Roman"/>
          <w:bCs/>
          <w:kern w:val="36"/>
          <w:sz w:val="24"/>
          <w:szCs w:val="24"/>
          <w:shd w:val="clear" w:color="auto" w:fill="FFFFFF"/>
          <w:lang w:eastAsia="ru-RU"/>
        </w:rPr>
        <w:t>,</w:t>
      </w:r>
      <w:r w:rsidRPr="00084C36">
        <w:rPr>
          <w:rFonts w:eastAsia="Times New Roman"/>
          <w:b/>
          <w:bCs/>
          <w:kern w:val="36"/>
          <w:sz w:val="24"/>
          <w:szCs w:val="24"/>
          <w:shd w:val="clear" w:color="auto" w:fill="FFFFFF"/>
          <w:lang w:eastAsia="ru-RU"/>
        </w:rPr>
        <w:t xml:space="preserve"> </w:t>
      </w:r>
      <w:hyperlink r:id="rId35" w:history="1">
        <w:r w:rsidRPr="00084C36">
          <w:rPr>
            <w:rFonts w:eastAsia="Times New Roman"/>
            <w:bCs/>
            <w:kern w:val="36"/>
            <w:sz w:val="24"/>
            <w:szCs w:val="24"/>
            <w:lang w:eastAsia="ru-RU"/>
          </w:rPr>
          <w:t>Алексей Коровушкин</w:t>
        </w:r>
      </w:hyperlink>
      <w:r w:rsidRPr="00084C36">
        <w:rPr>
          <w:rFonts w:eastAsia="Times New Roman"/>
          <w:bCs/>
          <w:kern w:val="36"/>
          <w:sz w:val="24"/>
          <w:szCs w:val="24"/>
          <w:lang w:eastAsia="ru-RU"/>
        </w:rPr>
        <w:t xml:space="preserve"> </w:t>
      </w:r>
      <w:r w:rsidRPr="00084C36">
        <w:rPr>
          <w:rFonts w:eastAsia="Times New Roman"/>
          <w:bCs/>
          <w:spacing w:val="4"/>
          <w:kern w:val="36"/>
          <w:sz w:val="24"/>
          <w:szCs w:val="24"/>
          <w:shd w:val="clear" w:color="auto" w:fill="FFFFFF"/>
          <w:lang w:eastAsia="ru-RU"/>
        </w:rPr>
        <w:t xml:space="preserve">Разведение животных с основами частной зоотехнии. </w:t>
      </w:r>
      <w:r w:rsidRPr="00084C36">
        <w:rPr>
          <w:rFonts w:eastAsia="Times New Roman"/>
          <w:bCs/>
          <w:kern w:val="36"/>
          <w:sz w:val="24"/>
          <w:szCs w:val="24"/>
          <w:lang w:eastAsia="ru-RU"/>
        </w:rPr>
        <w:t xml:space="preserve">СПб.: Издательство «Лань», </w:t>
      </w:r>
      <w:r w:rsidRPr="00084C36">
        <w:rPr>
          <w:rFonts w:eastAsia="Times New Roman"/>
          <w:bCs/>
          <w:spacing w:val="4"/>
          <w:kern w:val="36"/>
          <w:sz w:val="24"/>
          <w:szCs w:val="24"/>
          <w:shd w:val="clear" w:color="auto" w:fill="FFFFFF"/>
          <w:lang w:eastAsia="ru-RU"/>
        </w:rPr>
        <w:t xml:space="preserve"> 2016 г.</w:t>
      </w:r>
    </w:p>
    <w:p w:rsidR="0074636A" w:rsidRPr="00084C36" w:rsidRDefault="0074636A" w:rsidP="0074636A">
      <w:pPr>
        <w:numPr>
          <w:ilvl w:val="0"/>
          <w:numId w:val="14"/>
        </w:numPr>
        <w:spacing w:after="0" w:line="360" w:lineRule="auto"/>
        <w:contextualSpacing/>
        <w:jc w:val="both"/>
        <w:rPr>
          <w:sz w:val="24"/>
          <w:szCs w:val="22"/>
        </w:rPr>
      </w:pPr>
      <w:r w:rsidRPr="00084C36">
        <w:rPr>
          <w:spacing w:val="4"/>
          <w:sz w:val="24"/>
          <w:szCs w:val="22"/>
          <w:shd w:val="clear" w:color="auto" w:fill="FFFFFF"/>
        </w:rPr>
        <w:t>Шляхтунов В. Основы зоотехнии.: Техноперспектива, 2006 г.</w:t>
      </w:r>
    </w:p>
    <w:p w:rsidR="0074636A" w:rsidRPr="00084C36" w:rsidRDefault="0074636A" w:rsidP="0074636A">
      <w:pPr>
        <w:numPr>
          <w:ilvl w:val="0"/>
          <w:numId w:val="14"/>
        </w:numPr>
        <w:spacing w:after="0" w:line="360" w:lineRule="auto"/>
        <w:contextualSpacing/>
        <w:jc w:val="both"/>
        <w:rPr>
          <w:sz w:val="24"/>
          <w:szCs w:val="22"/>
        </w:rPr>
      </w:pPr>
      <w:hyperlink r:id="rId36" w:history="1">
        <w:r w:rsidRPr="00084C36">
          <w:rPr>
            <w:bCs/>
            <w:sz w:val="24"/>
            <w:szCs w:val="22"/>
          </w:rPr>
          <w:t>Мотовилов К.Я., Булатов А.П., Позняковский В.М., Кармацких Ю.А. Ланцева Н.Н.</w:t>
        </w:r>
      </w:hyperlink>
      <w:hyperlink r:id="rId37" w:history="1">
        <w:r w:rsidRPr="00084C36">
          <w:rPr>
            <w:sz w:val="24"/>
            <w:szCs w:val="22"/>
          </w:rPr>
          <w:t>Экспертиза кормов и кормовых добавок</w:t>
        </w:r>
      </w:hyperlink>
      <w:r w:rsidRPr="00084C36">
        <w:rPr>
          <w:sz w:val="24"/>
          <w:szCs w:val="22"/>
        </w:rPr>
        <w:t>4-е изд., испр. и доп., СПб.: Издательство «Лань»,  2013. – 560 стр.</w:t>
      </w:r>
    </w:p>
    <w:p w:rsidR="0074636A" w:rsidRPr="00084C36" w:rsidRDefault="0074636A" w:rsidP="0074636A">
      <w:pPr>
        <w:numPr>
          <w:ilvl w:val="0"/>
          <w:numId w:val="14"/>
        </w:numPr>
        <w:spacing w:after="0" w:line="360" w:lineRule="auto"/>
        <w:contextualSpacing/>
        <w:jc w:val="both"/>
        <w:rPr>
          <w:sz w:val="24"/>
          <w:szCs w:val="22"/>
        </w:rPr>
      </w:pPr>
      <w:r w:rsidRPr="00084C36">
        <w:rPr>
          <w:sz w:val="24"/>
          <w:szCs w:val="22"/>
        </w:rPr>
        <w:t>Линева А., Физиологические показатели нормы животных, М.: Аквариум ЛТД, 2001. – 256 стр.</w:t>
      </w:r>
    </w:p>
    <w:p w:rsidR="0074636A" w:rsidRPr="00084C36" w:rsidRDefault="0074636A" w:rsidP="0074636A">
      <w:pPr>
        <w:numPr>
          <w:ilvl w:val="0"/>
          <w:numId w:val="14"/>
        </w:numPr>
        <w:spacing w:after="0" w:line="360" w:lineRule="auto"/>
        <w:contextualSpacing/>
        <w:jc w:val="both"/>
        <w:rPr>
          <w:sz w:val="24"/>
          <w:szCs w:val="22"/>
        </w:rPr>
      </w:pPr>
      <w:hyperlink r:id="rId38" w:history="1">
        <w:r w:rsidRPr="00084C36">
          <w:rPr>
            <w:sz w:val="24"/>
            <w:szCs w:val="22"/>
          </w:rPr>
          <w:t>Коробов А.В.</w:t>
        </w:r>
      </w:hyperlink>
      <w:r w:rsidRPr="00084C36">
        <w:rPr>
          <w:sz w:val="24"/>
          <w:szCs w:val="22"/>
        </w:rPr>
        <w:t>, Щербаков Г.Г. Внутренние болезни животных. Профилактика и терапия, СПб.: Издательство «Лань», 2009. – 736 стр.</w:t>
      </w:r>
    </w:p>
    <w:p w:rsidR="0074636A" w:rsidRPr="00084C36" w:rsidRDefault="0074636A" w:rsidP="0074636A">
      <w:pPr>
        <w:numPr>
          <w:ilvl w:val="0"/>
          <w:numId w:val="14"/>
        </w:numPr>
        <w:spacing w:after="0" w:line="360" w:lineRule="auto"/>
        <w:jc w:val="both"/>
        <w:outlineLvl w:val="0"/>
        <w:rPr>
          <w:rFonts w:eastAsia="Times New Roman"/>
          <w:bCs/>
          <w:kern w:val="36"/>
          <w:sz w:val="24"/>
          <w:szCs w:val="24"/>
          <w:lang w:eastAsia="ru-RU"/>
        </w:rPr>
      </w:pPr>
      <w:r w:rsidRPr="00084C36">
        <w:rPr>
          <w:rFonts w:eastAsia="Times New Roman"/>
          <w:bCs/>
          <w:kern w:val="36"/>
          <w:sz w:val="24"/>
          <w:szCs w:val="24"/>
          <w:lang w:eastAsia="ru-RU"/>
        </w:rPr>
        <w:t>Никитин И.Н., Организация ветеринарного дела 4-е изд., перераб. и доп., СПб.: Издательство «Лань», 2013. – 288 стр.</w:t>
      </w:r>
    </w:p>
    <w:p w:rsidR="0074636A" w:rsidRPr="00084C36" w:rsidRDefault="0074636A" w:rsidP="0074636A">
      <w:pPr>
        <w:numPr>
          <w:ilvl w:val="0"/>
          <w:numId w:val="14"/>
        </w:numPr>
        <w:spacing w:after="0" w:line="360" w:lineRule="auto"/>
        <w:outlineLvl w:val="0"/>
        <w:rPr>
          <w:rFonts w:eastAsia="Times New Roman"/>
          <w:bCs/>
          <w:kern w:val="36"/>
          <w:sz w:val="24"/>
          <w:szCs w:val="24"/>
          <w:lang w:eastAsia="ru-RU"/>
        </w:rPr>
      </w:pPr>
      <w:r w:rsidRPr="00084C36">
        <w:rPr>
          <w:rFonts w:eastAsia="Times New Roman"/>
          <w:bCs/>
          <w:kern w:val="36"/>
          <w:sz w:val="24"/>
          <w:szCs w:val="24"/>
          <w:lang w:eastAsia="ru-RU"/>
        </w:rPr>
        <w:t>Под общ. ред. заслуженного деятеля науки РФ, профессора Г.Г. Щербакова, Практикум по внутренним болезням животных 1-е изд. СПб.: Издательство «Лань», 2016. - 544 с.</w:t>
      </w:r>
    </w:p>
    <w:p w:rsidR="0074636A" w:rsidRPr="00084C36" w:rsidRDefault="0074636A" w:rsidP="0074636A">
      <w:pPr>
        <w:numPr>
          <w:ilvl w:val="0"/>
          <w:numId w:val="14"/>
        </w:numPr>
        <w:spacing w:after="0" w:line="360" w:lineRule="auto"/>
        <w:contextualSpacing/>
        <w:rPr>
          <w:sz w:val="24"/>
          <w:szCs w:val="22"/>
        </w:rPr>
      </w:pPr>
      <w:r w:rsidRPr="00084C36">
        <w:rPr>
          <w:sz w:val="24"/>
          <w:szCs w:val="22"/>
        </w:rPr>
        <w:t>Королев Б.А., Скосырских Л.Н., Либерман Е.Л., Практикум по токсикологии 1-е изд. СПб.: Издательство «Лань», 2016. – 384 стр.</w:t>
      </w:r>
    </w:p>
    <w:p w:rsidR="0074636A" w:rsidRPr="00084C36" w:rsidRDefault="0074636A" w:rsidP="0074636A">
      <w:pPr>
        <w:numPr>
          <w:ilvl w:val="0"/>
          <w:numId w:val="14"/>
        </w:numPr>
        <w:tabs>
          <w:tab w:val="left" w:pos="990"/>
        </w:tabs>
        <w:spacing w:after="0" w:line="360" w:lineRule="auto"/>
        <w:contextualSpacing/>
        <w:rPr>
          <w:sz w:val="24"/>
          <w:szCs w:val="22"/>
        </w:rPr>
      </w:pPr>
      <w:hyperlink r:id="rId39" w:history="1">
        <w:r w:rsidRPr="00084C36">
          <w:rPr>
            <w:bCs/>
            <w:sz w:val="24"/>
            <w:szCs w:val="22"/>
          </w:rPr>
          <w:t>Кузьмин В.А., Святковский А.В.</w:t>
        </w:r>
      </w:hyperlink>
      <w:hyperlink r:id="rId40" w:history="1">
        <w:r w:rsidRPr="00084C36">
          <w:rPr>
            <w:sz w:val="24"/>
            <w:szCs w:val="22"/>
          </w:rPr>
          <w:t>Эпизоотология с микробиологией</w:t>
        </w:r>
      </w:hyperlink>
      <w:r w:rsidRPr="00084C36">
        <w:rPr>
          <w:sz w:val="24"/>
          <w:szCs w:val="22"/>
        </w:rPr>
        <w:t xml:space="preserve"> 2-е изд.,  СПб.: Издательство «Лань», 2017.  -432 стр.</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 xml:space="preserve"> А. Линева, Физиологические показатели нормы животных, М.: Аквариум ЛТД, 2001. – 256 стр.</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lastRenderedPageBreak/>
        <w:t>Медведева М.А. Клиническая ветеринарная  лабораторная диагностика. Справочник для ветеринарных врачей . – М.: ООО Аквариум – Принт, 2008.- 416 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Щербаков Г.Г., Яшин А.В. Внутренние болезни животных.  2 изд., испр. и доп. – СПб.: Издательство «Лань», 2012. – 469с.</w:t>
      </w:r>
    </w:p>
    <w:p w:rsidR="0074636A" w:rsidRPr="00084C36" w:rsidRDefault="0074636A" w:rsidP="0074636A">
      <w:pPr>
        <w:numPr>
          <w:ilvl w:val="0"/>
          <w:numId w:val="14"/>
        </w:numPr>
        <w:tabs>
          <w:tab w:val="left" w:pos="990"/>
        </w:tabs>
        <w:spacing w:after="0" w:line="360" w:lineRule="auto"/>
        <w:contextualSpacing/>
        <w:rPr>
          <w:sz w:val="24"/>
          <w:szCs w:val="22"/>
        </w:rPr>
      </w:pPr>
      <w:hyperlink r:id="rId41" w:history="1">
        <w:r w:rsidRPr="00084C36">
          <w:rPr>
            <w:sz w:val="24"/>
            <w:szCs w:val="22"/>
          </w:rPr>
          <w:t>Сью Гутри</w:t>
        </w:r>
      </w:hyperlink>
      <w:r w:rsidRPr="00084C36">
        <w:rPr>
          <w:sz w:val="24"/>
          <w:szCs w:val="22"/>
        </w:rPr>
        <w:t xml:space="preserve">, </w:t>
      </w:r>
      <w:r w:rsidRPr="00084C36">
        <w:rPr>
          <w:spacing w:val="4"/>
          <w:sz w:val="24"/>
          <w:szCs w:val="22"/>
          <w:shd w:val="clear" w:color="auto" w:fill="FFFFFF"/>
        </w:rPr>
        <w:t>Краткий толковый словарь ветеринарных терминов (русско-английский, англо-русский), 2007.- 512с.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Константинов В.М., Челидзе Ю.Б.Экологические основы природопользования 14 изд. стер. – М.: Академия,  2013. – 240 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Котерова Н.П. Экономика организации. – 5 изд., перераб. и доп. – М.: Академия, 2014. – 288с.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Чечевицина Л.Н., Терещенко О.Н. Экономика организации. Практикум. Ростов – на  - Дону.: Феникс, 2014. - 254с.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Румынина В.В.Правовое обеспечение профессиональной деятельности. 10 изд., стер.- М.: Академия, 2014.- 224с.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Казанцев С.Я. Основы права 5 изд., стер.- М.: Академия,  2013.- 256с.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Арустамов Э.А.  Безопасность жизнедеятельности.- 11 – е изд., испр.- М.: Академия, 2012. – 176с.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Цветков М.С. Информатика и ИКТ.  7 изд., перераб. и доп. - М.: Академия, 2013 – 336с.</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Михеева Е.В. Информационные технологии в профессиональной деятельности. М.: Академия, 2013.</w:t>
      </w:r>
    </w:p>
    <w:p w:rsidR="0074636A" w:rsidRPr="00084C36" w:rsidRDefault="0074636A" w:rsidP="0074636A">
      <w:pPr>
        <w:numPr>
          <w:ilvl w:val="0"/>
          <w:numId w:val="14"/>
        </w:numPr>
        <w:tabs>
          <w:tab w:val="left" w:pos="990"/>
        </w:tabs>
        <w:spacing w:after="0" w:line="360" w:lineRule="auto"/>
        <w:contextualSpacing/>
        <w:rPr>
          <w:sz w:val="24"/>
          <w:szCs w:val="22"/>
        </w:rPr>
      </w:pPr>
      <w:r w:rsidRPr="00084C36">
        <w:rPr>
          <w:sz w:val="24"/>
          <w:szCs w:val="22"/>
        </w:rPr>
        <w:t>Тургиев А.В. Охрана труда в сельском хозяйстве. 2 изд., стер. - М.: Академия, 2016. –255 с.</w:t>
      </w:r>
    </w:p>
    <w:p w:rsidR="00662EFA" w:rsidRDefault="00662EFA"/>
    <w:sectPr w:rsidR="00662EFA" w:rsidSect="001C03D9">
      <w:pgSz w:w="11906" w:h="16838"/>
      <w:pgMar w:top="1134" w:right="567"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3F" w:rsidRPr="00AB3081" w:rsidRDefault="0074636A" w:rsidP="00286751">
    <w:pPr>
      <w:pStyle w:val="a5"/>
      <w:spacing w:after="0" w:line="240" w:lineRule="auto"/>
      <w:jc w:val="center"/>
      <w:rPr>
        <w:sz w:val="24"/>
        <w:szCs w:val="24"/>
      </w:rPr>
    </w:pPr>
    <w:r w:rsidRPr="00AB3081">
      <w:rPr>
        <w:sz w:val="24"/>
        <w:szCs w:val="24"/>
      </w:rPr>
      <w:fldChar w:fldCharType="begin"/>
    </w:r>
    <w:r w:rsidRPr="00AB3081">
      <w:rPr>
        <w:sz w:val="24"/>
        <w:szCs w:val="24"/>
      </w:rPr>
      <w:instrText xml:space="preserve"> PAGE   \* MERGEFORMAT </w:instrText>
    </w:r>
    <w:r w:rsidRPr="00AB3081">
      <w:rPr>
        <w:sz w:val="24"/>
        <w:szCs w:val="24"/>
      </w:rPr>
      <w:fldChar w:fldCharType="separate"/>
    </w:r>
    <w:r>
      <w:rPr>
        <w:noProof/>
        <w:sz w:val="24"/>
        <w:szCs w:val="24"/>
      </w:rPr>
      <w:t>21</w:t>
    </w:r>
    <w:r w:rsidRPr="00AB3081">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3F" w:rsidRPr="003A7E90" w:rsidRDefault="0074636A">
    <w:pPr>
      <w:pStyle w:val="a5"/>
      <w:jc w:val="center"/>
      <w:rPr>
        <w:sz w:val="24"/>
        <w:szCs w:val="24"/>
      </w:rPr>
    </w:pPr>
    <w:r w:rsidRPr="003A7E90">
      <w:rPr>
        <w:sz w:val="24"/>
        <w:szCs w:val="24"/>
      </w:rPr>
      <w:fldChar w:fldCharType="begin"/>
    </w:r>
    <w:r w:rsidRPr="003A7E90">
      <w:rPr>
        <w:sz w:val="24"/>
        <w:szCs w:val="24"/>
      </w:rPr>
      <w:instrText xml:space="preserve"> PAGE   \* MERGEFORMAT </w:instrText>
    </w:r>
    <w:r w:rsidRPr="003A7E90">
      <w:rPr>
        <w:sz w:val="24"/>
        <w:szCs w:val="24"/>
      </w:rPr>
      <w:fldChar w:fldCharType="separate"/>
    </w:r>
    <w:r>
      <w:rPr>
        <w:noProof/>
        <w:sz w:val="24"/>
        <w:szCs w:val="24"/>
      </w:rPr>
      <w:t>1</w:t>
    </w:r>
    <w:r w:rsidRPr="003A7E90">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1F1F91"/>
    <w:multiLevelType w:val="hybridMultilevel"/>
    <w:tmpl w:val="6024B7A6"/>
    <w:lvl w:ilvl="0" w:tplc="613A796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1B2D42D7"/>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2C5D2B92"/>
    <w:multiLevelType w:val="hybridMultilevel"/>
    <w:tmpl w:val="9160AAF2"/>
    <w:lvl w:ilvl="0" w:tplc="AD80B6A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943626"/>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8" w15:restartNumberingAfterBreak="0">
    <w:nsid w:val="305E30A3"/>
    <w:multiLevelType w:val="hybridMultilevel"/>
    <w:tmpl w:val="9272B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CD6786"/>
    <w:multiLevelType w:val="hybridMultilevel"/>
    <w:tmpl w:val="8FEA852C"/>
    <w:lvl w:ilvl="0" w:tplc="187E1F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9A165B"/>
    <w:multiLevelType w:val="hybridMultilevel"/>
    <w:tmpl w:val="89365B84"/>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9817B9"/>
    <w:multiLevelType w:val="hybridMultilevel"/>
    <w:tmpl w:val="C1B85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2641E7"/>
    <w:multiLevelType w:val="hybridMultilevel"/>
    <w:tmpl w:val="F6F0028A"/>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285110A"/>
    <w:multiLevelType w:val="hybridMultilevel"/>
    <w:tmpl w:val="DAE63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BB2E0D"/>
    <w:multiLevelType w:val="hybridMultilevel"/>
    <w:tmpl w:val="643A9FB6"/>
    <w:lvl w:ilvl="0" w:tplc="442E01BA">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9279AC"/>
    <w:multiLevelType w:val="hybridMultilevel"/>
    <w:tmpl w:val="1BF4B3B6"/>
    <w:lvl w:ilvl="0" w:tplc="613A7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6161CE"/>
    <w:multiLevelType w:val="hybridMultilevel"/>
    <w:tmpl w:val="E6D2CD34"/>
    <w:lvl w:ilvl="0" w:tplc="613A7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3340A9"/>
    <w:multiLevelType w:val="hybridMultilevel"/>
    <w:tmpl w:val="AC526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4"/>
  </w:num>
  <w:num w:numId="4">
    <w:abstractNumId w:val="16"/>
  </w:num>
  <w:num w:numId="5">
    <w:abstractNumId w:val="3"/>
  </w:num>
  <w:num w:numId="6">
    <w:abstractNumId w:val="13"/>
  </w:num>
  <w:num w:numId="7">
    <w:abstractNumId w:val="10"/>
  </w:num>
  <w:num w:numId="8">
    <w:abstractNumId w:val="14"/>
  </w:num>
  <w:num w:numId="9">
    <w:abstractNumId w:val="12"/>
  </w:num>
  <w:num w:numId="10">
    <w:abstractNumId w:val="15"/>
  </w:num>
  <w:num w:numId="11">
    <w:abstractNumId w:val="9"/>
  </w:num>
  <w:num w:numId="12">
    <w:abstractNumId w:val="6"/>
  </w:num>
  <w:num w:numId="13">
    <w:abstractNumId w:val="17"/>
  </w:num>
  <w:num w:numId="14">
    <w:abstractNumId w:val="8"/>
  </w:num>
  <w:num w:numId="15">
    <w:abstractNumId w:val="7"/>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6A"/>
    <w:rsid w:val="001C03D9"/>
    <w:rsid w:val="00662EFA"/>
    <w:rsid w:val="0074636A"/>
    <w:rsid w:val="008C2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E2462-F660-44D3-BECE-3A9F57E0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36A"/>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74636A"/>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74636A"/>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74636A"/>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74636A"/>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74636A"/>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74636A"/>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74636A"/>
    <w:rPr>
      <w:sz w:val="27"/>
      <w:szCs w:val="27"/>
      <w:shd w:val="clear" w:color="auto" w:fill="FFFFFF"/>
    </w:rPr>
  </w:style>
  <w:style w:type="paragraph" w:customStyle="1" w:styleId="130">
    <w:name w:val="Основной текст (13)"/>
    <w:basedOn w:val="a"/>
    <w:link w:val="13"/>
    <w:uiPriority w:val="99"/>
    <w:rsid w:val="0074636A"/>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74636A"/>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74636A"/>
    <w:pPr>
      <w:ind w:left="720"/>
      <w:contextualSpacing/>
      <w:jc w:val="both"/>
    </w:pPr>
    <w:rPr>
      <w:sz w:val="24"/>
      <w:szCs w:val="22"/>
    </w:rPr>
  </w:style>
  <w:style w:type="character" w:customStyle="1" w:styleId="FontStyle11">
    <w:name w:val="Font Style11"/>
    <w:rsid w:val="0074636A"/>
    <w:rPr>
      <w:rFonts w:ascii="Times New Roman" w:hAnsi="Times New Roman" w:cs="Times New Roman" w:hint="default"/>
      <w:sz w:val="22"/>
      <w:szCs w:val="22"/>
    </w:rPr>
  </w:style>
  <w:style w:type="paragraph" w:styleId="a5">
    <w:name w:val="header"/>
    <w:basedOn w:val="a"/>
    <w:link w:val="a6"/>
    <w:uiPriority w:val="99"/>
    <w:unhideWhenUsed/>
    <w:rsid w:val="0074636A"/>
    <w:pPr>
      <w:tabs>
        <w:tab w:val="center" w:pos="4677"/>
        <w:tab w:val="right" w:pos="9355"/>
      </w:tabs>
    </w:pPr>
    <w:rPr>
      <w:lang w:val="x-none"/>
    </w:rPr>
  </w:style>
  <w:style w:type="character" w:customStyle="1" w:styleId="a6">
    <w:name w:val="Верхний колонтитул Знак"/>
    <w:basedOn w:val="a0"/>
    <w:link w:val="a5"/>
    <w:uiPriority w:val="99"/>
    <w:rsid w:val="0074636A"/>
    <w:rPr>
      <w:rFonts w:ascii="Times New Roman" w:eastAsia="Calibri" w:hAnsi="Times New Roman" w:cs="Times New Roman"/>
      <w:sz w:val="28"/>
      <w:szCs w:val="28"/>
      <w:lang w:val="x-none"/>
    </w:rPr>
  </w:style>
  <w:style w:type="paragraph" w:styleId="a7">
    <w:name w:val="footer"/>
    <w:basedOn w:val="a"/>
    <w:link w:val="a8"/>
    <w:uiPriority w:val="99"/>
    <w:unhideWhenUsed/>
    <w:rsid w:val="0074636A"/>
    <w:pPr>
      <w:tabs>
        <w:tab w:val="center" w:pos="4677"/>
        <w:tab w:val="right" w:pos="9355"/>
      </w:tabs>
    </w:pPr>
    <w:rPr>
      <w:lang w:val="x-none"/>
    </w:rPr>
  </w:style>
  <w:style w:type="character" w:customStyle="1" w:styleId="a8">
    <w:name w:val="Нижний колонтитул Знак"/>
    <w:basedOn w:val="a0"/>
    <w:link w:val="a7"/>
    <w:uiPriority w:val="99"/>
    <w:rsid w:val="0074636A"/>
    <w:rPr>
      <w:rFonts w:ascii="Times New Roman" w:eastAsia="Calibri" w:hAnsi="Times New Roman" w:cs="Times New Roman"/>
      <w:sz w:val="28"/>
      <w:szCs w:val="28"/>
      <w:lang w:val="x-none"/>
    </w:rPr>
  </w:style>
  <w:style w:type="table" w:styleId="a9">
    <w:name w:val="Table Grid"/>
    <w:basedOn w:val="a1"/>
    <w:uiPriority w:val="59"/>
    <w:rsid w:val="0074636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74636A"/>
  </w:style>
  <w:style w:type="character" w:customStyle="1" w:styleId="epm">
    <w:name w:val="epm"/>
    <w:basedOn w:val="a0"/>
    <w:rsid w:val="0074636A"/>
  </w:style>
  <w:style w:type="character" w:customStyle="1" w:styleId="21">
    <w:name w:val="Основной текст (2)_"/>
    <w:link w:val="22"/>
    <w:uiPriority w:val="99"/>
    <w:locked/>
    <w:rsid w:val="0074636A"/>
    <w:rPr>
      <w:sz w:val="16"/>
      <w:szCs w:val="16"/>
      <w:shd w:val="clear" w:color="auto" w:fill="FFFFFF"/>
    </w:rPr>
  </w:style>
  <w:style w:type="paragraph" w:customStyle="1" w:styleId="22">
    <w:name w:val="Основной текст (2)"/>
    <w:basedOn w:val="a"/>
    <w:link w:val="21"/>
    <w:uiPriority w:val="99"/>
    <w:rsid w:val="0074636A"/>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74636A"/>
    <w:rPr>
      <w:sz w:val="27"/>
      <w:szCs w:val="27"/>
      <w:shd w:val="clear" w:color="auto" w:fill="FFFFFF"/>
    </w:rPr>
  </w:style>
  <w:style w:type="character" w:customStyle="1" w:styleId="aa">
    <w:name w:val="Основной текст_"/>
    <w:link w:val="15"/>
    <w:uiPriority w:val="99"/>
    <w:locked/>
    <w:rsid w:val="0074636A"/>
    <w:rPr>
      <w:sz w:val="27"/>
      <w:szCs w:val="27"/>
      <w:shd w:val="clear" w:color="auto" w:fill="FFFFFF"/>
    </w:rPr>
  </w:style>
  <w:style w:type="paragraph" w:customStyle="1" w:styleId="14">
    <w:name w:val="Заголовок №1"/>
    <w:basedOn w:val="a"/>
    <w:link w:val="12"/>
    <w:uiPriority w:val="99"/>
    <w:rsid w:val="0074636A"/>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74636A"/>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74636A"/>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74636A"/>
    <w:rPr>
      <w:rFonts w:ascii="Segoe UI" w:hAnsi="Segoe UI" w:cs="Segoe UI"/>
      <w:sz w:val="20"/>
      <w:szCs w:val="20"/>
    </w:rPr>
  </w:style>
  <w:style w:type="paragraph" w:styleId="ab">
    <w:name w:val="Body Text Indent"/>
    <w:basedOn w:val="a"/>
    <w:link w:val="ac"/>
    <w:uiPriority w:val="99"/>
    <w:rsid w:val="0074636A"/>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74636A"/>
    <w:rPr>
      <w:rFonts w:ascii="Times New Roman" w:eastAsia="Times New Roman" w:hAnsi="Times New Roman" w:cs="Times New Roman"/>
      <w:sz w:val="28"/>
      <w:szCs w:val="28"/>
      <w:lang w:val="x-none" w:eastAsia="x-none"/>
    </w:rPr>
  </w:style>
  <w:style w:type="character" w:customStyle="1" w:styleId="FontStyle18">
    <w:name w:val="Font Style18"/>
    <w:uiPriority w:val="99"/>
    <w:rsid w:val="0074636A"/>
    <w:rPr>
      <w:rFonts w:ascii="Times New Roman" w:hAnsi="Times New Roman" w:cs="Times New Roman"/>
      <w:sz w:val="22"/>
      <w:szCs w:val="22"/>
    </w:rPr>
  </w:style>
  <w:style w:type="paragraph" w:styleId="ad">
    <w:name w:val="Balloon Text"/>
    <w:basedOn w:val="a"/>
    <w:link w:val="ae"/>
    <w:uiPriority w:val="99"/>
    <w:semiHidden/>
    <w:unhideWhenUsed/>
    <w:rsid w:val="0074636A"/>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74636A"/>
    <w:rPr>
      <w:rFonts w:ascii="Tahoma" w:eastAsia="Calibri" w:hAnsi="Tahoma" w:cs="Times New Roman"/>
      <w:sz w:val="16"/>
      <w:szCs w:val="16"/>
      <w:lang w:val="x-none"/>
    </w:rPr>
  </w:style>
  <w:style w:type="character" w:styleId="af">
    <w:name w:val="annotation reference"/>
    <w:uiPriority w:val="99"/>
    <w:semiHidden/>
    <w:unhideWhenUsed/>
    <w:rsid w:val="0074636A"/>
    <w:rPr>
      <w:sz w:val="16"/>
      <w:szCs w:val="16"/>
    </w:rPr>
  </w:style>
  <w:style w:type="paragraph" w:styleId="af0">
    <w:name w:val="annotation text"/>
    <w:basedOn w:val="a"/>
    <w:link w:val="af1"/>
    <w:uiPriority w:val="99"/>
    <w:unhideWhenUsed/>
    <w:rsid w:val="0074636A"/>
    <w:rPr>
      <w:sz w:val="20"/>
      <w:szCs w:val="20"/>
      <w:lang w:val="x-none"/>
    </w:rPr>
  </w:style>
  <w:style w:type="character" w:customStyle="1" w:styleId="af1">
    <w:name w:val="Текст примечания Знак"/>
    <w:basedOn w:val="a0"/>
    <w:link w:val="af0"/>
    <w:uiPriority w:val="99"/>
    <w:rsid w:val="0074636A"/>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74636A"/>
    <w:rPr>
      <w:b/>
      <w:bCs/>
    </w:rPr>
  </w:style>
  <w:style w:type="character" w:customStyle="1" w:styleId="af3">
    <w:name w:val="Тема примечания Знак"/>
    <w:basedOn w:val="af1"/>
    <w:link w:val="af2"/>
    <w:uiPriority w:val="99"/>
    <w:semiHidden/>
    <w:rsid w:val="0074636A"/>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74636A"/>
    <w:rPr>
      <w:sz w:val="20"/>
      <w:szCs w:val="20"/>
      <w:lang w:val="x-none"/>
    </w:rPr>
  </w:style>
  <w:style w:type="character" w:customStyle="1" w:styleId="af5">
    <w:name w:val="Текст сноски Знак"/>
    <w:basedOn w:val="a0"/>
    <w:link w:val="af4"/>
    <w:uiPriority w:val="99"/>
    <w:semiHidden/>
    <w:rsid w:val="0074636A"/>
    <w:rPr>
      <w:rFonts w:ascii="Times New Roman" w:eastAsia="Calibri" w:hAnsi="Times New Roman" w:cs="Times New Roman"/>
      <w:sz w:val="20"/>
      <w:szCs w:val="20"/>
      <w:lang w:val="x-none"/>
    </w:rPr>
  </w:style>
  <w:style w:type="character" w:styleId="af6">
    <w:name w:val="footnote reference"/>
    <w:uiPriority w:val="99"/>
    <w:semiHidden/>
    <w:unhideWhenUsed/>
    <w:rsid w:val="0074636A"/>
    <w:rPr>
      <w:vertAlign w:val="superscript"/>
    </w:rPr>
  </w:style>
  <w:style w:type="table" w:customStyle="1" w:styleId="16">
    <w:name w:val="Сетка таблицы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4636A"/>
  </w:style>
  <w:style w:type="table" w:customStyle="1" w:styleId="4">
    <w:name w:val="Сетка таблицы4"/>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74636A"/>
    <w:rPr>
      <w:b/>
      <w:bCs/>
    </w:rPr>
  </w:style>
  <w:style w:type="paragraph" w:customStyle="1" w:styleId="Style2">
    <w:name w:val="Style2"/>
    <w:basedOn w:val="a"/>
    <w:uiPriority w:val="99"/>
    <w:rsid w:val="0074636A"/>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74636A"/>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74636A"/>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74636A"/>
    <w:rPr>
      <w:rFonts w:ascii="Times New Roman" w:hAnsi="Times New Roman" w:cs="Times New Roman"/>
      <w:sz w:val="26"/>
      <w:szCs w:val="26"/>
    </w:rPr>
  </w:style>
  <w:style w:type="paragraph" w:styleId="af8">
    <w:name w:val="Body Text"/>
    <w:basedOn w:val="a"/>
    <w:link w:val="af9"/>
    <w:uiPriority w:val="99"/>
    <w:semiHidden/>
    <w:unhideWhenUsed/>
    <w:rsid w:val="0074636A"/>
    <w:pPr>
      <w:spacing w:after="120"/>
    </w:pPr>
  </w:style>
  <w:style w:type="character" w:customStyle="1" w:styleId="af9">
    <w:name w:val="Основной текст Знак"/>
    <w:basedOn w:val="a0"/>
    <w:link w:val="af8"/>
    <w:uiPriority w:val="99"/>
    <w:semiHidden/>
    <w:rsid w:val="0074636A"/>
    <w:rPr>
      <w:rFonts w:ascii="Times New Roman" w:eastAsia="Calibri" w:hAnsi="Times New Roman" w:cs="Times New Roman"/>
      <w:sz w:val="28"/>
      <w:szCs w:val="28"/>
    </w:rPr>
  </w:style>
  <w:style w:type="character" w:customStyle="1" w:styleId="17">
    <w:name w:val="Основной текст + Курсив1"/>
    <w:basedOn w:val="af9"/>
    <w:rsid w:val="0074636A"/>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74636A"/>
    <w:rPr>
      <w:rFonts w:ascii="Times New Roman" w:eastAsia="Calibri" w:hAnsi="Times New Roman" w:cs="Times New Roman"/>
      <w:sz w:val="19"/>
      <w:szCs w:val="19"/>
      <w:u w:val="none"/>
      <w:lang w:eastAsia="en-US" w:bidi="ar-SA"/>
    </w:rPr>
  </w:style>
  <w:style w:type="character" w:styleId="afa">
    <w:name w:val="Hyperlink"/>
    <w:uiPriority w:val="99"/>
    <w:unhideWhenUsed/>
    <w:rsid w:val="0074636A"/>
    <w:rPr>
      <w:color w:val="0000FF"/>
      <w:u w:val="single"/>
    </w:rPr>
  </w:style>
  <w:style w:type="character" w:customStyle="1" w:styleId="24">
    <w:name w:val="Основной текст2"/>
    <w:rsid w:val="0074636A"/>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74636A"/>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74636A"/>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74636A"/>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74636A"/>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74636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74636A"/>
  </w:style>
  <w:style w:type="character" w:customStyle="1" w:styleId="afd">
    <w:name w:val="Гипертекстовая ссылка"/>
    <w:uiPriority w:val="99"/>
    <w:rsid w:val="0074636A"/>
    <w:rPr>
      <w:rFonts w:cs="Times New Roman"/>
      <w:color w:val="106BBE"/>
    </w:rPr>
  </w:style>
  <w:style w:type="paragraph" w:styleId="31">
    <w:name w:val="Body Text Indent 3"/>
    <w:basedOn w:val="a"/>
    <w:link w:val="32"/>
    <w:rsid w:val="0074636A"/>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74636A"/>
    <w:rPr>
      <w:rFonts w:ascii="Times New Roman" w:eastAsia="Times New Roman" w:hAnsi="Times New Roman" w:cs="Times New Roman"/>
      <w:sz w:val="16"/>
      <w:szCs w:val="16"/>
      <w:lang w:eastAsia="ru-RU"/>
    </w:rPr>
  </w:style>
  <w:style w:type="paragraph" w:customStyle="1" w:styleId="1">
    <w:name w:val="Стиль1"/>
    <w:basedOn w:val="10"/>
    <w:rsid w:val="0074636A"/>
    <w:pPr>
      <w:keepNext/>
      <w:widowControl/>
      <w:numPr>
        <w:numId w:val="3"/>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74636A"/>
    <w:pPr>
      <w:spacing w:after="0" w:line="360" w:lineRule="auto"/>
      <w:ind w:firstLine="720"/>
      <w:jc w:val="both"/>
    </w:pPr>
    <w:rPr>
      <w:rFonts w:eastAsia="Times New Roman"/>
      <w:szCs w:val="20"/>
      <w:lang w:eastAsia="ru-RU"/>
    </w:rPr>
  </w:style>
  <w:style w:type="character" w:customStyle="1" w:styleId="34">
    <w:name w:val="Стиль3 Знак"/>
    <w:link w:val="33"/>
    <w:locked/>
    <w:rsid w:val="0074636A"/>
    <w:rPr>
      <w:rFonts w:ascii="Times New Roman" w:eastAsia="Times New Roman" w:hAnsi="Times New Roman" w:cs="Times New Roman"/>
      <w:sz w:val="28"/>
      <w:szCs w:val="20"/>
      <w:lang w:eastAsia="ru-RU"/>
    </w:rPr>
  </w:style>
  <w:style w:type="paragraph" w:customStyle="1" w:styleId="18">
    <w:name w:val="Без интервала1"/>
    <w:qFormat/>
    <w:rsid w:val="0074636A"/>
    <w:pPr>
      <w:spacing w:after="0" w:line="240" w:lineRule="auto"/>
    </w:pPr>
    <w:rPr>
      <w:rFonts w:ascii="Calibri" w:eastAsia="Times New Roman" w:hAnsi="Calibri" w:cs="Times New Roman"/>
    </w:rPr>
  </w:style>
  <w:style w:type="paragraph" w:customStyle="1" w:styleId="25">
    <w:name w:val="Стиль2"/>
    <w:basedOn w:val="10"/>
    <w:rsid w:val="0074636A"/>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74636A"/>
    <w:pPr>
      <w:spacing w:after="0" w:line="240" w:lineRule="auto"/>
      <w:ind w:left="720"/>
      <w:contextualSpacing/>
    </w:pPr>
    <w:rPr>
      <w:rFonts w:eastAsia="Times New Roman"/>
      <w:sz w:val="20"/>
      <w:szCs w:val="20"/>
    </w:rPr>
  </w:style>
  <w:style w:type="paragraph" w:styleId="1a">
    <w:name w:val="toc 1"/>
    <w:basedOn w:val="a"/>
    <w:next w:val="a"/>
    <w:autoRedefine/>
    <w:uiPriority w:val="39"/>
    <w:rsid w:val="0074636A"/>
    <w:rPr>
      <w:sz w:val="24"/>
    </w:rPr>
  </w:style>
  <w:style w:type="paragraph" w:styleId="26">
    <w:name w:val="toc 2"/>
    <w:basedOn w:val="a"/>
    <w:next w:val="a"/>
    <w:autoRedefine/>
    <w:uiPriority w:val="39"/>
    <w:rsid w:val="0074636A"/>
    <w:pPr>
      <w:ind w:left="280"/>
    </w:pPr>
  </w:style>
  <w:style w:type="paragraph" w:styleId="afe">
    <w:name w:val="TOC Heading"/>
    <w:basedOn w:val="10"/>
    <w:next w:val="a"/>
    <w:uiPriority w:val="39"/>
    <w:qFormat/>
    <w:rsid w:val="0074636A"/>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74636A"/>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74636A"/>
    <w:rPr>
      <w:i/>
      <w:iCs/>
    </w:rPr>
  </w:style>
  <w:style w:type="paragraph" w:styleId="aff0">
    <w:name w:val="Normal (Web)"/>
    <w:basedOn w:val="a"/>
    <w:unhideWhenUsed/>
    <w:rsid w:val="0074636A"/>
    <w:pPr>
      <w:spacing w:before="100" w:beforeAutospacing="1" w:after="100" w:afterAutospacing="1" w:line="240" w:lineRule="auto"/>
    </w:pPr>
    <w:rPr>
      <w:rFonts w:eastAsia="Times New Roman"/>
      <w:sz w:val="24"/>
      <w:szCs w:val="24"/>
      <w:lang w:eastAsia="ru-RU"/>
    </w:rPr>
  </w:style>
  <w:style w:type="character" w:customStyle="1" w:styleId="style11">
    <w:name w:val="style11"/>
    <w:rsid w:val="0074636A"/>
    <w:rPr>
      <w:i/>
      <w:iCs/>
      <w:color w:val="515128"/>
      <w:sz w:val="24"/>
      <w:szCs w:val="24"/>
    </w:rPr>
  </w:style>
  <w:style w:type="paragraph" w:customStyle="1" w:styleId="style1">
    <w:name w:val="style1"/>
    <w:basedOn w:val="a"/>
    <w:rsid w:val="0074636A"/>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74636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74636A"/>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74636A"/>
    <w:rPr>
      <w:rFonts w:ascii="Times New Roman" w:hAnsi="Times New Roman" w:cs="Times New Roman"/>
      <w:sz w:val="22"/>
      <w:szCs w:val="22"/>
    </w:rPr>
  </w:style>
  <w:style w:type="table" w:customStyle="1" w:styleId="41">
    <w:name w:val="Сетка таблицы4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74636A"/>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74636A"/>
    <w:pPr>
      <w:ind w:left="566" w:hanging="283"/>
      <w:contextualSpacing/>
    </w:pPr>
  </w:style>
  <w:style w:type="paragraph" w:customStyle="1" w:styleId="ConsPlusNormal">
    <w:name w:val="ConsPlusNormal"/>
    <w:rsid w:val="007463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74636A"/>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74636A"/>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74636A"/>
    <w:rPr>
      <w:rFonts w:ascii="Times New Roman" w:hAnsi="Times New Roman" w:cs="Times New Roman"/>
      <w:color w:val="000000"/>
      <w:sz w:val="26"/>
      <w:szCs w:val="26"/>
    </w:rPr>
  </w:style>
  <w:style w:type="paragraph" w:customStyle="1" w:styleId="Style22">
    <w:name w:val="Style22"/>
    <w:basedOn w:val="a"/>
    <w:uiPriority w:val="99"/>
    <w:rsid w:val="0074636A"/>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74636A"/>
    <w:rPr>
      <w:rFonts w:ascii="Times New Roman" w:hAnsi="Times New Roman" w:cs="Times New Roman"/>
      <w:color w:val="000000"/>
      <w:sz w:val="26"/>
      <w:szCs w:val="26"/>
    </w:rPr>
  </w:style>
  <w:style w:type="paragraph" w:styleId="aff3">
    <w:name w:val="Title"/>
    <w:basedOn w:val="a"/>
    <w:link w:val="aff4"/>
    <w:qFormat/>
    <w:rsid w:val="0074636A"/>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74636A"/>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746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7463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74636A"/>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74636A"/>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74636A"/>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74636A"/>
    <w:pPr>
      <w:spacing w:after="100" w:afterAutospacing="1" w:line="240" w:lineRule="auto"/>
      <w:ind w:left="720" w:firstLine="709"/>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lanbook.com/books/element.php?pl1_cid=70&amp;pl1_id=1378"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ozon.ru/person/3232975/"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books.ru/author/tabakova-78995/" TargetMode="External"/><Relationship Id="rId38" Type="http://schemas.openxmlformats.org/officeDocument/2006/relationships/hyperlink" Target="http://lanbook.com/publishing-house/author.php?pl2_id=17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lanbook.com/publishing-house/author.php?pl2_id=191" TargetMode="External"/><Relationship Id="rId41" Type="http://schemas.openxmlformats.org/officeDocument/2006/relationships/hyperlink" Target="http://www.ozon.ru/person/338889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books.ru/author/rodionov-31421/" TargetMode="External"/><Relationship Id="rId37" Type="http://schemas.openxmlformats.org/officeDocument/2006/relationships/hyperlink" Target="http://lanbook.com/books/element.php?pl1_cid=70&amp;pl1_id=903" TargetMode="External"/><Relationship Id="rId40" Type="http://schemas.openxmlformats.org/officeDocument/2006/relationships/hyperlink" Target="http://lanbook.com/books/element.php?pl1_cid=70&amp;pl1_id=1378"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2.xml"/><Relationship Id="rId36" Type="http://schemas.openxmlformats.org/officeDocument/2006/relationships/hyperlink" Target="http://lanbook.com/books/element.php?pl1_cid=70&amp;pl1_id=903"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lanbook.com/publishing-house/author.php?pl2_id=27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eader" Target="header1.xml"/><Relationship Id="rId30" Type="http://schemas.openxmlformats.org/officeDocument/2006/relationships/hyperlink" Target="http://lanbook.com/publishing-house/author.php?pl2_id=188" TargetMode="External"/><Relationship Id="rId35" Type="http://schemas.openxmlformats.org/officeDocument/2006/relationships/hyperlink" Target="http://www.ozon.ru/person/3150081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11128</Words>
  <Characters>63435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Парамонова Юлия Юрьевна</cp:lastModifiedBy>
  <cp:revision>1</cp:revision>
  <dcterms:created xsi:type="dcterms:W3CDTF">2017-10-18T11:17:00Z</dcterms:created>
  <dcterms:modified xsi:type="dcterms:W3CDTF">2017-10-18T11:17:00Z</dcterms:modified>
</cp:coreProperties>
</file>